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38D32B" w14:textId="77777777" w:rsidR="00F12815" w:rsidRDefault="00F12815" w:rsidP="00F12815">
      <w:pPr>
        <w:spacing w:after="30" w:line="256" w:lineRule="auto"/>
        <w:jc w:val="right"/>
        <w:rPr>
          <w:i/>
          <w:szCs w:val="22"/>
        </w:rPr>
      </w:pPr>
      <w:bookmarkStart w:id="0" w:name="_Toc521089087"/>
      <w:bookmarkStart w:id="1" w:name="_Toc521072720"/>
      <w:bookmarkStart w:id="2" w:name="bookmark254"/>
      <w:bookmarkStart w:id="3" w:name="_Toc528570399"/>
      <w:r>
        <w:rPr>
          <w:i/>
          <w:sz w:val="28"/>
        </w:rPr>
        <w:t>Приложение к ООП СОО</w:t>
      </w:r>
    </w:p>
    <w:tbl>
      <w:tblPr>
        <w:tblStyle w:val="TableGrid"/>
        <w:tblW w:w="11393" w:type="dxa"/>
        <w:tblInd w:w="-886" w:type="dxa"/>
        <w:tblLook w:val="04A0" w:firstRow="1" w:lastRow="0" w:firstColumn="1" w:lastColumn="0" w:noHBand="0" w:noVBand="1"/>
      </w:tblPr>
      <w:tblGrid>
        <w:gridCol w:w="4438"/>
        <w:gridCol w:w="3635"/>
        <w:gridCol w:w="3320"/>
      </w:tblGrid>
      <w:tr w:rsidR="00F12815" w14:paraId="0CB2A7C5" w14:textId="77777777" w:rsidTr="00F12815">
        <w:trPr>
          <w:trHeight w:val="2246"/>
        </w:trPr>
        <w:tc>
          <w:tcPr>
            <w:tcW w:w="4438" w:type="dxa"/>
            <w:vAlign w:val="bottom"/>
          </w:tcPr>
          <w:p w14:paraId="5B0A1381" w14:textId="77777777" w:rsidR="00F12815" w:rsidRDefault="00F12815">
            <w:pPr>
              <w:spacing w:line="256" w:lineRule="auto"/>
              <w:ind w:left="886"/>
            </w:pPr>
          </w:p>
        </w:tc>
        <w:tc>
          <w:tcPr>
            <w:tcW w:w="3635" w:type="dxa"/>
          </w:tcPr>
          <w:p w14:paraId="2C9B1182" w14:textId="77777777" w:rsidR="00F12815" w:rsidRDefault="00F12815">
            <w:pPr>
              <w:spacing w:line="256" w:lineRule="auto"/>
              <w:ind w:right="21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53FB734E" w14:textId="77777777" w:rsidR="00F12815" w:rsidRDefault="00F12815">
            <w:pPr>
              <w:spacing w:line="256" w:lineRule="auto"/>
              <w:ind w:right="21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70835152" w14:textId="77777777" w:rsidR="00F12815" w:rsidRDefault="00F12815">
            <w:pPr>
              <w:spacing w:line="256" w:lineRule="auto"/>
              <w:ind w:right="21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78D3BCC2" w14:textId="77777777" w:rsidR="00F12815" w:rsidRDefault="00F12815">
            <w:pPr>
              <w:spacing w:line="256" w:lineRule="auto"/>
              <w:ind w:right="21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6DFD55FC" w14:textId="77777777" w:rsidR="00F12815" w:rsidRDefault="00F12815">
            <w:pPr>
              <w:spacing w:line="256" w:lineRule="auto"/>
              <w:ind w:right="218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2AD899F6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52973E1E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0F36F73E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4AB7C00B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064F3A85" w14:textId="64CFE80B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1705DDDE" w14:textId="77777777" w:rsidR="00D22DA9" w:rsidRDefault="00D22DA9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2884AF99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05514BAA" w14:textId="77777777" w:rsidR="00F12815" w:rsidRDefault="00F12815">
            <w:pPr>
              <w:spacing w:line="256" w:lineRule="auto"/>
              <w:ind w:right="218"/>
              <w:jc w:val="center"/>
              <w:rPr>
                <w:b/>
                <w:sz w:val="28"/>
              </w:rPr>
            </w:pPr>
          </w:p>
          <w:p w14:paraId="1AD06C63" w14:textId="77777777" w:rsidR="00F12815" w:rsidRDefault="00F12815">
            <w:pPr>
              <w:spacing w:line="256" w:lineRule="auto"/>
              <w:ind w:right="218"/>
              <w:jc w:val="center"/>
              <w:rPr>
                <w:sz w:val="24"/>
              </w:rPr>
            </w:pPr>
            <w:r>
              <w:rPr>
                <w:b/>
                <w:sz w:val="28"/>
              </w:rPr>
              <w:t xml:space="preserve"> </w:t>
            </w:r>
          </w:p>
        </w:tc>
        <w:tc>
          <w:tcPr>
            <w:tcW w:w="3320" w:type="dxa"/>
          </w:tcPr>
          <w:p w14:paraId="48DACB36" w14:textId="77777777" w:rsidR="00F12815" w:rsidRDefault="00F12815">
            <w:pPr>
              <w:spacing w:after="160" w:line="256" w:lineRule="auto"/>
            </w:pPr>
          </w:p>
        </w:tc>
      </w:tr>
    </w:tbl>
    <w:p w14:paraId="3CDAD92E" w14:textId="77777777" w:rsidR="00F12815" w:rsidRDefault="00F12815" w:rsidP="00F12815">
      <w:pPr>
        <w:spacing w:after="29" w:line="256" w:lineRule="auto"/>
        <w:ind w:left="11"/>
        <w:jc w:val="center"/>
        <w:rPr>
          <w:color w:val="000000"/>
          <w:szCs w:val="22"/>
        </w:rPr>
      </w:pPr>
      <w:r>
        <w:rPr>
          <w:b/>
          <w:sz w:val="28"/>
        </w:rPr>
        <w:t xml:space="preserve"> </w:t>
      </w:r>
    </w:p>
    <w:p w14:paraId="1D60BE5E" w14:textId="67E4B77D" w:rsidR="00F12815" w:rsidRDefault="00F12815" w:rsidP="00F12815">
      <w:pPr>
        <w:ind w:left="2593" w:right="2412" w:firstLine="960"/>
        <w:rPr>
          <w:b/>
          <w:sz w:val="28"/>
        </w:rPr>
      </w:pPr>
      <w:r>
        <w:rPr>
          <w:b/>
          <w:sz w:val="28"/>
        </w:rPr>
        <w:t>ОПИСАНИЕ</w:t>
      </w:r>
    </w:p>
    <w:p w14:paraId="2373DA6A" w14:textId="77777777" w:rsidR="00F12815" w:rsidRDefault="00F12815" w:rsidP="00F12815">
      <w:pPr>
        <w:ind w:left="2593" w:right="2412" w:firstLine="960"/>
        <w:rPr>
          <w:b/>
          <w:sz w:val="28"/>
        </w:rPr>
      </w:pPr>
    </w:p>
    <w:p w14:paraId="6D488FCA" w14:textId="189FDDEB" w:rsidR="00F12815" w:rsidRPr="00F12815" w:rsidRDefault="00F12815" w:rsidP="00F12815">
      <w:pPr>
        <w:pStyle w:val="120"/>
        <w:keepNext/>
        <w:keepLines/>
        <w:shd w:val="clear" w:color="auto" w:fill="auto"/>
        <w:spacing w:after="0" w:line="240" w:lineRule="auto"/>
        <w:ind w:left="2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м</w:t>
      </w:r>
      <w:r w:rsidRPr="00F12815">
        <w:rPr>
          <w:rFonts w:ascii="Times New Roman" w:hAnsi="Times New Roman" w:cs="Times New Roman"/>
          <w:b/>
          <w:sz w:val="28"/>
        </w:rPr>
        <w:t xml:space="preserve">атериально-технических условий реализации основной образовательной программы </w:t>
      </w:r>
      <w:r w:rsidRPr="00F12815">
        <w:rPr>
          <w:rFonts w:ascii="Times New Roman" w:hAnsi="Times New Roman" w:cs="Times New Roman"/>
          <w:b/>
          <w:sz w:val="28"/>
          <w:szCs w:val="28"/>
        </w:rPr>
        <w:t>среднего общего образования в соответствии с обновлённым ФГОС СОО и ФОП СОО</w:t>
      </w:r>
    </w:p>
    <w:p w14:paraId="28E35576" w14:textId="6455BB87" w:rsidR="00F12815" w:rsidRPr="00F12815" w:rsidRDefault="00F12815" w:rsidP="00F12815">
      <w:pPr>
        <w:ind w:right="2412"/>
        <w:jc w:val="center"/>
      </w:pPr>
    </w:p>
    <w:p w14:paraId="34524EBC" w14:textId="77777777" w:rsidR="00F12815" w:rsidRDefault="00F12815" w:rsidP="00F12815">
      <w:pPr>
        <w:spacing w:line="256" w:lineRule="auto"/>
      </w:pPr>
      <w:r>
        <w:rPr>
          <w:sz w:val="28"/>
        </w:rPr>
        <w:t xml:space="preserve"> </w:t>
      </w:r>
    </w:p>
    <w:p w14:paraId="54A344FB" w14:textId="77777777" w:rsidR="00F12815" w:rsidRDefault="00F12815" w:rsidP="00F12815">
      <w:pPr>
        <w:spacing w:line="256" w:lineRule="auto"/>
      </w:pPr>
      <w:r>
        <w:rPr>
          <w:sz w:val="28"/>
        </w:rPr>
        <w:t xml:space="preserve"> </w:t>
      </w:r>
    </w:p>
    <w:p w14:paraId="169A445A" w14:textId="77777777" w:rsidR="00F12815" w:rsidRDefault="00F12815" w:rsidP="00F12815">
      <w:pPr>
        <w:spacing w:line="256" w:lineRule="auto"/>
      </w:pPr>
      <w:r>
        <w:t xml:space="preserve"> </w:t>
      </w:r>
    </w:p>
    <w:p w14:paraId="373CEB24" w14:textId="77777777" w:rsidR="00F12815" w:rsidRDefault="00F12815" w:rsidP="00F12815">
      <w:pPr>
        <w:spacing w:line="256" w:lineRule="auto"/>
      </w:pPr>
      <w:r>
        <w:t xml:space="preserve"> </w:t>
      </w:r>
    </w:p>
    <w:p w14:paraId="371591A1" w14:textId="77777777" w:rsidR="00F12815" w:rsidRDefault="00F12815" w:rsidP="00F12815">
      <w:pPr>
        <w:spacing w:line="256" w:lineRule="auto"/>
      </w:pPr>
      <w:r>
        <w:t xml:space="preserve"> </w:t>
      </w:r>
    </w:p>
    <w:p w14:paraId="5180A740" w14:textId="77777777" w:rsidR="00F12815" w:rsidRDefault="00F12815" w:rsidP="00F12815">
      <w:pPr>
        <w:spacing w:line="256" w:lineRule="auto"/>
      </w:pPr>
      <w:r>
        <w:t xml:space="preserve"> </w:t>
      </w:r>
    </w:p>
    <w:p w14:paraId="4F9D3351" w14:textId="77777777" w:rsidR="00F12815" w:rsidRDefault="00F12815" w:rsidP="00F12815">
      <w:pPr>
        <w:spacing w:line="256" w:lineRule="auto"/>
        <w:jc w:val="right"/>
      </w:pPr>
      <w:r>
        <w:rPr>
          <w:b/>
        </w:rPr>
        <w:t xml:space="preserve"> </w:t>
      </w:r>
    </w:p>
    <w:p w14:paraId="5CC687EF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4759D00A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5B8EDEE8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130A4ADE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0CE6DF4C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10112660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7CF9FA74" w14:textId="77777777" w:rsidR="00F12815" w:rsidRDefault="00F12815" w:rsidP="00F12815">
      <w:pPr>
        <w:spacing w:line="256" w:lineRule="auto"/>
      </w:pPr>
      <w:r>
        <w:rPr>
          <w:b/>
        </w:rPr>
        <w:t xml:space="preserve"> </w:t>
      </w:r>
    </w:p>
    <w:p w14:paraId="1D0A1C38" w14:textId="77777777" w:rsidR="00F12815" w:rsidRDefault="00F12815" w:rsidP="00F12815">
      <w:pPr>
        <w:spacing w:after="10" w:line="256" w:lineRule="auto"/>
      </w:pPr>
      <w:r>
        <w:rPr>
          <w:b/>
        </w:rPr>
        <w:t xml:space="preserve"> </w:t>
      </w:r>
    </w:p>
    <w:p w14:paraId="27E94F5C" w14:textId="77777777" w:rsidR="00F12815" w:rsidRDefault="00F12815" w:rsidP="00F12815">
      <w:pPr>
        <w:spacing w:line="256" w:lineRule="auto"/>
      </w:pPr>
      <w:r>
        <w:rPr>
          <w:sz w:val="28"/>
        </w:rPr>
        <w:t xml:space="preserve"> </w:t>
      </w:r>
    </w:p>
    <w:p w14:paraId="3C964D0C" w14:textId="77777777" w:rsidR="00F12815" w:rsidRDefault="00F12815" w:rsidP="00F12815">
      <w:pPr>
        <w:spacing w:line="256" w:lineRule="auto"/>
        <w:ind w:left="11"/>
        <w:jc w:val="center"/>
      </w:pPr>
      <w:r>
        <w:rPr>
          <w:b/>
          <w:sz w:val="28"/>
        </w:rPr>
        <w:t xml:space="preserve"> </w:t>
      </w:r>
    </w:p>
    <w:p w14:paraId="6D1689EB" w14:textId="77777777" w:rsidR="00F12815" w:rsidRDefault="00F12815" w:rsidP="00F12815">
      <w:pPr>
        <w:spacing w:line="256" w:lineRule="auto"/>
        <w:ind w:left="11"/>
        <w:jc w:val="center"/>
      </w:pPr>
      <w:r>
        <w:rPr>
          <w:b/>
          <w:sz w:val="28"/>
        </w:rPr>
        <w:t xml:space="preserve"> </w:t>
      </w:r>
    </w:p>
    <w:p w14:paraId="14B5DDEE" w14:textId="77777777" w:rsidR="00F12815" w:rsidRDefault="00F12815" w:rsidP="00F12815">
      <w:pPr>
        <w:spacing w:line="256" w:lineRule="auto"/>
        <w:ind w:left="11"/>
        <w:jc w:val="center"/>
      </w:pPr>
      <w:r>
        <w:rPr>
          <w:b/>
          <w:sz w:val="28"/>
        </w:rPr>
        <w:t xml:space="preserve"> </w:t>
      </w:r>
    </w:p>
    <w:p w14:paraId="200FBA1F" w14:textId="77777777" w:rsidR="00F12815" w:rsidRDefault="00F12815" w:rsidP="00F12815">
      <w:pPr>
        <w:spacing w:line="256" w:lineRule="auto"/>
        <w:jc w:val="center"/>
      </w:pPr>
      <w:r>
        <w:t xml:space="preserve"> </w:t>
      </w:r>
    </w:p>
    <w:p w14:paraId="1663F5C1" w14:textId="77777777" w:rsidR="00F12815" w:rsidRDefault="00F12815" w:rsidP="00F12815">
      <w:pPr>
        <w:spacing w:line="256" w:lineRule="auto"/>
        <w:jc w:val="center"/>
      </w:pPr>
      <w:r>
        <w:t xml:space="preserve"> </w:t>
      </w:r>
    </w:p>
    <w:p w14:paraId="13D7B353" w14:textId="77777777" w:rsidR="00F12815" w:rsidRDefault="00F12815" w:rsidP="00F12815">
      <w:pPr>
        <w:spacing w:after="75" w:line="256" w:lineRule="auto"/>
        <w:jc w:val="center"/>
      </w:pPr>
      <w:r>
        <w:t xml:space="preserve"> </w:t>
      </w:r>
    </w:p>
    <w:p w14:paraId="55073232" w14:textId="77777777" w:rsidR="00F12815" w:rsidRDefault="00F12815" w:rsidP="00F12815">
      <w:pPr>
        <w:spacing w:after="144" w:line="264" w:lineRule="auto"/>
        <w:ind w:left="1645" w:right="1693"/>
        <w:jc w:val="center"/>
        <w:rPr>
          <w:sz w:val="28"/>
        </w:rPr>
      </w:pPr>
      <w:proofErr w:type="spellStart"/>
      <w:r>
        <w:rPr>
          <w:sz w:val="28"/>
        </w:rPr>
        <w:t>п.Чири</w:t>
      </w:r>
      <w:proofErr w:type="spellEnd"/>
      <w:r>
        <w:rPr>
          <w:sz w:val="28"/>
        </w:rPr>
        <w:t xml:space="preserve">-Юрт, 2023 г. </w:t>
      </w:r>
    </w:p>
    <w:p w14:paraId="4779BF0B" w14:textId="571D4864" w:rsidR="00282D64" w:rsidRPr="00F12815" w:rsidRDefault="00F12815" w:rsidP="00F12815">
      <w:pPr>
        <w:spacing w:line="256" w:lineRule="auto"/>
        <w:ind w:left="11"/>
        <w:jc w:val="center"/>
      </w:pPr>
      <w:bookmarkStart w:id="4" w:name="_GoBack"/>
      <w:bookmarkEnd w:id="4"/>
      <w:r>
        <w:rPr>
          <w:sz w:val="28"/>
        </w:rPr>
        <w:t xml:space="preserve"> </w:t>
      </w:r>
      <w:bookmarkEnd w:id="0"/>
      <w:bookmarkEnd w:id="1"/>
      <w:bookmarkEnd w:id="2"/>
      <w:bookmarkEnd w:id="3"/>
    </w:p>
    <w:p w14:paraId="24A2E4C9" w14:textId="575E799F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lastRenderedPageBreak/>
        <w:t>В со</w:t>
      </w:r>
      <w:r w:rsidR="00865379">
        <w:rPr>
          <w:spacing w:val="-2"/>
          <w:sz w:val="28"/>
          <w:szCs w:val="28"/>
        </w:rPr>
        <w:t xml:space="preserve">ответствии с требованиями ФГОС </w:t>
      </w:r>
      <w:r w:rsidR="00794386">
        <w:rPr>
          <w:spacing w:val="-2"/>
          <w:sz w:val="28"/>
          <w:szCs w:val="28"/>
        </w:rPr>
        <w:t>С</w:t>
      </w:r>
      <w:r w:rsidRPr="005D1E77">
        <w:rPr>
          <w:spacing w:val="-2"/>
          <w:sz w:val="28"/>
          <w:szCs w:val="28"/>
        </w:rPr>
        <w:t xml:space="preserve">ОО для обеспечения всех предметных областей / учебных предметов и внеурочной деятельности </w:t>
      </w:r>
      <w:r w:rsidR="00F67F57">
        <w:rPr>
          <w:spacing w:val="-2"/>
          <w:sz w:val="28"/>
          <w:szCs w:val="28"/>
        </w:rPr>
        <w:t xml:space="preserve">МБОУ «СОШ№1 </w:t>
      </w:r>
      <w:proofErr w:type="spellStart"/>
      <w:r w:rsidR="00F67F57">
        <w:rPr>
          <w:spacing w:val="-2"/>
          <w:sz w:val="28"/>
          <w:szCs w:val="28"/>
        </w:rPr>
        <w:t>п.Чири</w:t>
      </w:r>
      <w:proofErr w:type="spellEnd"/>
      <w:r w:rsidR="00F67F57">
        <w:rPr>
          <w:spacing w:val="-2"/>
          <w:sz w:val="28"/>
          <w:szCs w:val="28"/>
        </w:rPr>
        <w:t>-Юрт»</w:t>
      </w:r>
      <w:r w:rsidRPr="005D1E77">
        <w:rPr>
          <w:spacing w:val="-2"/>
          <w:sz w:val="28"/>
          <w:szCs w:val="28"/>
        </w:rPr>
        <w:t xml:space="preserve"> обеспечено </w:t>
      </w:r>
      <w:r w:rsidRPr="005D1E77">
        <w:rPr>
          <w:sz w:val="28"/>
          <w:szCs w:val="28"/>
        </w:rPr>
        <w:t xml:space="preserve">мебелью, презентационным оборудованием, освещением, хозяйственным </w:t>
      </w:r>
      <w:r w:rsidRPr="005D1E77">
        <w:rPr>
          <w:spacing w:val="-2"/>
          <w:sz w:val="28"/>
          <w:szCs w:val="28"/>
        </w:rPr>
        <w:t>инвентарем и оборудовано:</w:t>
      </w:r>
    </w:p>
    <w:p w14:paraId="182FBA0E" w14:textId="329D1969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DF3185">
        <w:rPr>
          <w:i/>
          <w:spacing w:val="-2"/>
          <w:sz w:val="28"/>
          <w:szCs w:val="28"/>
        </w:rPr>
        <w:t xml:space="preserve">– </w:t>
      </w:r>
      <w:r w:rsidR="00F67F57">
        <w:rPr>
          <w:spacing w:val="-2"/>
          <w:sz w:val="28"/>
          <w:szCs w:val="28"/>
        </w:rPr>
        <w:t>2</w:t>
      </w:r>
      <w:r w:rsidR="00DF3185" w:rsidRPr="00DF3185">
        <w:rPr>
          <w:spacing w:val="-2"/>
          <w:sz w:val="28"/>
          <w:szCs w:val="28"/>
        </w:rPr>
        <w:t>2</w:t>
      </w:r>
      <w:r w:rsidRPr="005D1E77">
        <w:rPr>
          <w:spacing w:val="-2"/>
          <w:sz w:val="28"/>
          <w:szCs w:val="28"/>
        </w:rPr>
        <w:t xml:space="preserve"> учебными кабинетами с автоматизированными рабочими местами педагогических работников;</w:t>
      </w:r>
    </w:p>
    <w:p w14:paraId="7A01660D" w14:textId="5AAE03F2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занятий учебно-исследовательской и проектной деятельностью, моделированием и техническим творчеством (лаборатории</w:t>
      </w:r>
      <w:r w:rsidR="00F67F57">
        <w:rPr>
          <w:spacing w:val="-2"/>
          <w:sz w:val="28"/>
          <w:szCs w:val="28"/>
        </w:rPr>
        <w:t xml:space="preserve"> и «Точка Роста»</w:t>
      </w:r>
      <w:r w:rsidR="008C4709">
        <w:rPr>
          <w:spacing w:val="-2"/>
          <w:sz w:val="28"/>
          <w:szCs w:val="28"/>
        </w:rPr>
        <w:t>)</w:t>
      </w:r>
      <w:r w:rsidRPr="005D1E77">
        <w:rPr>
          <w:spacing w:val="-2"/>
          <w:sz w:val="28"/>
          <w:szCs w:val="28"/>
        </w:rPr>
        <w:t>;</w:t>
      </w:r>
    </w:p>
    <w:p w14:paraId="22B4FF0E" w14:textId="0D4CC48A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и</w:t>
      </w:r>
      <w:r w:rsidR="00F67F57">
        <w:rPr>
          <w:spacing w:val="-2"/>
          <w:sz w:val="28"/>
          <w:szCs w:val="28"/>
        </w:rPr>
        <w:t>нформационно-библиотечным центро</w:t>
      </w:r>
      <w:r w:rsidRPr="005D1E77">
        <w:rPr>
          <w:spacing w:val="-2"/>
          <w:sz w:val="28"/>
          <w:szCs w:val="28"/>
        </w:rPr>
        <w:t xml:space="preserve">м с рабочими зонами, книгохранилищами, обеспечивающими сохранность книжного фонда, </w:t>
      </w:r>
      <w:proofErr w:type="spellStart"/>
      <w:r w:rsidRPr="005D1E77">
        <w:rPr>
          <w:spacing w:val="-2"/>
          <w:sz w:val="28"/>
          <w:szCs w:val="28"/>
        </w:rPr>
        <w:t>медиатекой</w:t>
      </w:r>
      <w:proofErr w:type="spellEnd"/>
      <w:r w:rsidRPr="005D1E77">
        <w:rPr>
          <w:spacing w:val="-2"/>
          <w:sz w:val="28"/>
          <w:szCs w:val="28"/>
        </w:rPr>
        <w:t>;</w:t>
      </w:r>
    </w:p>
    <w:p w14:paraId="14A97928" w14:textId="3968E932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актовым залом</w:t>
      </w:r>
      <w:r w:rsidR="00F67F57">
        <w:rPr>
          <w:spacing w:val="-2"/>
          <w:sz w:val="28"/>
          <w:szCs w:val="28"/>
        </w:rPr>
        <w:t>, спортивными сооружениями (зал</w:t>
      </w:r>
      <w:r w:rsidRPr="005D1E77">
        <w:rPr>
          <w:spacing w:val="-2"/>
          <w:sz w:val="28"/>
          <w:szCs w:val="28"/>
        </w:rPr>
        <w:t xml:space="preserve">, </w:t>
      </w:r>
      <w:r w:rsidR="00F67F57">
        <w:rPr>
          <w:spacing w:val="-2"/>
          <w:sz w:val="28"/>
          <w:szCs w:val="28"/>
        </w:rPr>
        <w:t xml:space="preserve">оснащенный </w:t>
      </w:r>
      <w:r w:rsidRPr="005D1E77">
        <w:rPr>
          <w:spacing w:val="-2"/>
          <w:sz w:val="28"/>
          <w:szCs w:val="28"/>
        </w:rPr>
        <w:t>спортивным оборудованием и инвентарем);</w:t>
      </w:r>
    </w:p>
    <w:p w14:paraId="4499A86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помещениями для питания обучающихся, а также для хранения и приготовления пищи, обеспечивающие возможность организации качественного горячего питания, в том числе горячих завтраков;</w:t>
      </w:r>
    </w:p>
    <w:p w14:paraId="55DF66F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помещением медицинского назначения;</w:t>
      </w:r>
    </w:p>
    <w:p w14:paraId="767D035D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гардеробами, санузлами;</w:t>
      </w:r>
    </w:p>
    <w:p w14:paraId="34F7027E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участком (территорией) с необходимым набором оборудованных зон;</w:t>
      </w:r>
    </w:p>
    <w:p w14:paraId="0327716C" w14:textId="3E1DCA3B" w:rsidR="00FD4981" w:rsidRPr="005D1E77" w:rsidRDefault="00C84275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– </w:t>
      </w:r>
      <w:r w:rsidR="00FD4981" w:rsidRPr="005D1E77">
        <w:rPr>
          <w:spacing w:val="-2"/>
          <w:sz w:val="28"/>
          <w:szCs w:val="28"/>
        </w:rPr>
        <w:t>комплектами технического оснащения и оборудования всех предметных областей и внеурочной деятельности, включая расходные материалы и канцелярские принадлежности (бумага для ручного и машинного письма, картриджи, инструменты письма (в тетрадях и на доске), изобразительного искусства, технологической обработки и конструирования, химические реактивы, носители цифровой информации);</w:t>
      </w:r>
    </w:p>
    <w:p w14:paraId="1B36E0F4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>– мебелью, офисным оснащением и хозяйственным инвентарем.</w:t>
      </w:r>
    </w:p>
    <w:p w14:paraId="2360A445" w14:textId="77777777" w:rsidR="00FD4981" w:rsidRPr="005D1E77" w:rsidRDefault="00FD4981" w:rsidP="00FD4981">
      <w:pPr>
        <w:shd w:val="clear" w:color="auto" w:fill="FFFFFF"/>
        <w:ind w:firstLine="709"/>
        <w:jc w:val="both"/>
        <w:rPr>
          <w:spacing w:val="-2"/>
          <w:sz w:val="28"/>
          <w:szCs w:val="28"/>
        </w:rPr>
      </w:pPr>
      <w:r w:rsidRPr="005D1E77">
        <w:rPr>
          <w:spacing w:val="-2"/>
          <w:sz w:val="28"/>
          <w:szCs w:val="28"/>
        </w:rPr>
        <w:t xml:space="preserve">Организации, осуществляющие образовательную деятельность,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образовательной деятельности при получении </w:t>
      </w:r>
      <w:r w:rsidR="008C4709">
        <w:rPr>
          <w:spacing w:val="-2"/>
          <w:sz w:val="28"/>
          <w:szCs w:val="28"/>
        </w:rPr>
        <w:t>среднего</w:t>
      </w:r>
      <w:r w:rsidRPr="005D1E77">
        <w:rPr>
          <w:spacing w:val="-2"/>
          <w:sz w:val="28"/>
          <w:szCs w:val="28"/>
        </w:rPr>
        <w:t xml:space="preserve"> общего образования.</w:t>
      </w:r>
    </w:p>
    <w:p w14:paraId="4D8ABB50" w14:textId="42A1E186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Общеобразовательная организация обеспечена комплектом средств обучения, поддерживаемых инструктивно</w:t>
      </w:r>
      <w:r w:rsidR="005D1E77">
        <w:rPr>
          <w:spacing w:val="2"/>
          <w:sz w:val="28"/>
          <w:szCs w:val="28"/>
        </w:rPr>
        <w:t>-</w:t>
      </w:r>
      <w:r w:rsidRPr="005D1E77">
        <w:rPr>
          <w:sz w:val="28"/>
          <w:szCs w:val="28"/>
        </w:rPr>
        <w:t>методическими материалами и модулем программы повышения квалификации по использованию комплекта в образовательной деятельности,</w:t>
      </w:r>
      <w:r w:rsidR="00A64947">
        <w:rPr>
          <w:sz w:val="28"/>
          <w:szCs w:val="28"/>
        </w:rPr>
        <w:t xml:space="preserve"> обеспечивающей реализацию ООП </w:t>
      </w:r>
      <w:r w:rsidR="00794386">
        <w:rPr>
          <w:sz w:val="28"/>
          <w:szCs w:val="28"/>
        </w:rPr>
        <w:t>С</w:t>
      </w:r>
      <w:r w:rsidRPr="005D1E77">
        <w:rPr>
          <w:sz w:val="28"/>
          <w:szCs w:val="28"/>
        </w:rPr>
        <w:t>ОО</w:t>
      </w:r>
      <w:r w:rsidRPr="005D1E77">
        <w:rPr>
          <w:spacing w:val="2"/>
          <w:sz w:val="28"/>
          <w:szCs w:val="28"/>
        </w:rPr>
        <w:t xml:space="preserve"> в соответствии с требованиями </w:t>
      </w:r>
      <w:r w:rsidR="00A64947">
        <w:rPr>
          <w:sz w:val="28"/>
          <w:szCs w:val="28"/>
        </w:rPr>
        <w:t xml:space="preserve">ФГОС </w:t>
      </w:r>
      <w:r w:rsidR="00794386">
        <w:rPr>
          <w:sz w:val="28"/>
          <w:szCs w:val="28"/>
        </w:rPr>
        <w:t>С</w:t>
      </w:r>
      <w:r w:rsidRPr="005D1E77">
        <w:rPr>
          <w:sz w:val="28"/>
          <w:szCs w:val="28"/>
        </w:rPr>
        <w:t>ОО.</w:t>
      </w:r>
    </w:p>
    <w:p w14:paraId="5E40DA81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средств обучения объединяет как современные (инновационные) средства обучения на базе цифровых технологий, так и традиционные сред</w:t>
      </w:r>
      <w:r w:rsidRPr="005D1E77">
        <w:rPr>
          <w:sz w:val="28"/>
          <w:szCs w:val="28"/>
        </w:rPr>
        <w:t>ства наглядности (печатные материалы, натуральные объек</w:t>
      </w:r>
      <w:r w:rsidRPr="005D1E77">
        <w:rPr>
          <w:spacing w:val="2"/>
          <w:sz w:val="28"/>
          <w:szCs w:val="28"/>
        </w:rPr>
        <w:t xml:space="preserve">ты, модели), а также лабораторное оборудование, приборы и инструменты для проведения натурных экспериментов и </w:t>
      </w:r>
      <w:r w:rsidRPr="005D1E77">
        <w:rPr>
          <w:sz w:val="28"/>
          <w:szCs w:val="28"/>
        </w:rPr>
        <w:t>исследований, расходные материалы и канцелярские принадлежности.</w:t>
      </w:r>
    </w:p>
    <w:p w14:paraId="790B7D0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pacing w:val="2"/>
          <w:sz w:val="28"/>
          <w:szCs w:val="28"/>
        </w:rPr>
        <w:t>Состав комплекта сформирован с учётом</w:t>
      </w:r>
      <w:r w:rsidRPr="005D1E77">
        <w:rPr>
          <w:sz w:val="28"/>
          <w:szCs w:val="28"/>
        </w:rPr>
        <w:t>:</w:t>
      </w:r>
    </w:p>
    <w:p w14:paraId="48C83A2D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lastRenderedPageBreak/>
        <w:t>возрастных, психолого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педагогических особенностей обучающихся;</w:t>
      </w:r>
    </w:p>
    <w:p w14:paraId="446CB8DF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его необходимости и достаточности;</w:t>
      </w:r>
    </w:p>
    <w:p w14:paraId="19FD2BC4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универсальности (возможности применения одних и тех же средств обучения для решения комплекса задач в учебной и внеурочной деятельности, в различных предметных областях / учебных предметах, а также при использовании разнообразных методик обучения);</w:t>
      </w:r>
    </w:p>
    <w:p w14:paraId="2084AF22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необходимости единого интерфейса подключения и обеспечения эргономичного режима работы участников образовательных отношений;</w:t>
      </w:r>
    </w:p>
    <w:p w14:paraId="1D3F7648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соглас</w:t>
      </w:r>
      <w:r w:rsidRPr="005D1E77">
        <w:rPr>
          <w:spacing w:val="-2"/>
          <w:sz w:val="28"/>
          <w:szCs w:val="28"/>
        </w:rPr>
        <w:t>ованности совместного использования (содержатель</w:t>
      </w:r>
      <w:r w:rsidRPr="005D1E77">
        <w:rPr>
          <w:sz w:val="28"/>
          <w:szCs w:val="28"/>
        </w:rPr>
        <w:t>ной, функциональной, программной и пр.).</w:t>
      </w:r>
    </w:p>
    <w:p w14:paraId="26A97436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Инновационные средства обучения содержат:</w:t>
      </w:r>
    </w:p>
    <w:p w14:paraId="4DDBFD1B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аппаратную часть, включающую: модуль масштабной визуализации, управления и тиражирования информации, организации эффективного взаимодействия всех участников образовательных отношений; документ</w:t>
      </w:r>
      <w:r w:rsidR="005D1E77">
        <w:rPr>
          <w:sz w:val="28"/>
          <w:szCs w:val="28"/>
        </w:rPr>
        <w:t>-</w:t>
      </w:r>
      <w:r w:rsidRPr="005D1E77">
        <w:rPr>
          <w:sz w:val="28"/>
          <w:szCs w:val="28"/>
        </w:rPr>
        <w:t>камеру, модульную систему экспериментов и цифровой микроскоп, систему контроля и мониторинга качества знаний;</w:t>
      </w:r>
    </w:p>
    <w:p w14:paraId="0B89C53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программную часть, включающую многопользовательскую операционную систему и прикладное программное обеспечение;</w:t>
      </w:r>
    </w:p>
    <w:p w14:paraId="3F5F5846" w14:textId="77777777" w:rsidR="00FD4981" w:rsidRPr="005D1E77" w:rsidRDefault="00FD4981" w:rsidP="00FD4981">
      <w:pPr>
        <w:numPr>
          <w:ilvl w:val="0"/>
          <w:numId w:val="1"/>
        </w:numPr>
        <w:tabs>
          <w:tab w:val="left" w:pos="0"/>
        </w:tabs>
        <w:ind w:left="0" w:firstLine="709"/>
        <w:contextualSpacing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электронные образовательные ресурсы по предметным областям / учебным предметам.</w:t>
      </w:r>
    </w:p>
    <w:p w14:paraId="47CA3CFC" w14:textId="0D465C76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Документационное обеспечение материально-техн</w:t>
      </w:r>
      <w:r w:rsidR="00AC5F50">
        <w:rPr>
          <w:sz w:val="28"/>
          <w:szCs w:val="28"/>
        </w:rPr>
        <w:t xml:space="preserve">ических условий реализации ООП </w:t>
      </w:r>
      <w:r w:rsidR="00794386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</w:t>
      </w:r>
      <w:r w:rsidR="00883C53">
        <w:rPr>
          <w:sz w:val="28"/>
          <w:szCs w:val="28"/>
        </w:rPr>
        <w:t>указано в таблице 1</w:t>
      </w:r>
      <w:r w:rsidRPr="005D1E77">
        <w:rPr>
          <w:sz w:val="28"/>
          <w:szCs w:val="28"/>
        </w:rPr>
        <w:t>.</w:t>
      </w:r>
    </w:p>
    <w:p w14:paraId="34927B4B" w14:textId="77777777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</w:p>
    <w:p w14:paraId="355E94BA" w14:textId="0A3C429C" w:rsidR="00883C53" w:rsidRDefault="00883C53" w:rsidP="00C24617">
      <w:pPr>
        <w:autoSpaceDE w:val="0"/>
        <w:autoSpaceDN w:val="0"/>
        <w:adjustRightInd w:val="0"/>
        <w:textAlignment w:val="center"/>
        <w:rPr>
          <w:sz w:val="28"/>
          <w:szCs w:val="28"/>
        </w:rPr>
      </w:pPr>
    </w:p>
    <w:p w14:paraId="087C667C" w14:textId="44D41963" w:rsidR="00883C53" w:rsidRDefault="00883C53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7DEC615" w14:textId="5861C24F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96830C2" w14:textId="6D235711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FD02A26" w14:textId="6FEDE11F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3E26311" w14:textId="6EFF3FF1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144E64D" w14:textId="5B440B96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C7D5DBF" w14:textId="50824393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0673A6A" w14:textId="0338D073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5A17A62" w14:textId="0EE0DAB2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6332A804" w14:textId="29649AFD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39AA737" w14:textId="2F0DB183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3B5FC1D6" w14:textId="639C0103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2DFBADC" w14:textId="0C1083E9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70A12A07" w14:textId="71D64B12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50AED8C" w14:textId="4F47DF03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343570D" w14:textId="196F42D9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5C64505A" w14:textId="0F6B7E84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9E13E0F" w14:textId="41169074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19B0852A" w14:textId="23F159A0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4B7C051D" w14:textId="6FDCF7C2" w:rsidR="00C24617" w:rsidRDefault="00C24617" w:rsidP="00FD4981">
      <w:pPr>
        <w:autoSpaceDE w:val="0"/>
        <w:autoSpaceDN w:val="0"/>
        <w:adjustRightInd w:val="0"/>
        <w:jc w:val="right"/>
        <w:textAlignment w:val="center"/>
        <w:rPr>
          <w:sz w:val="28"/>
          <w:szCs w:val="28"/>
        </w:rPr>
      </w:pPr>
    </w:p>
    <w:p w14:paraId="27745E64" w14:textId="77777777" w:rsidR="00FD4981" w:rsidRPr="005D1E77" w:rsidRDefault="00883C53" w:rsidP="00FD4981">
      <w:pPr>
        <w:autoSpaceDE w:val="0"/>
        <w:autoSpaceDN w:val="0"/>
        <w:adjustRightInd w:val="0"/>
        <w:jc w:val="right"/>
        <w:textAlignment w:val="center"/>
        <w:rPr>
          <w:i/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47"/>
        <w:gridCol w:w="2833"/>
        <w:gridCol w:w="3191"/>
      </w:tblGrid>
      <w:tr w:rsidR="00FD4981" w:rsidRPr="005D1E77" w14:paraId="00D731D8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F6C6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Требование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89B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Показатели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8181" w14:textId="77777777" w:rsidR="00FD4981" w:rsidRPr="005D1E77" w:rsidRDefault="00FD4981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5D1E77">
              <w:t>Документационное обеспечение</w:t>
            </w:r>
          </w:p>
        </w:tc>
      </w:tr>
      <w:tr w:rsidR="00FD4981" w:rsidRPr="005D1E77" w14:paraId="359E4BAF" w14:textId="77777777" w:rsidTr="00FD4981">
        <w:trPr>
          <w:trHeight w:val="5366"/>
        </w:trPr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E83C" w14:textId="6F7B4C2D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Возможность достижения о</w:t>
            </w:r>
            <w:r w:rsidR="003033DA">
              <w:t xml:space="preserve">бучающимися установленных ФГОС </w:t>
            </w:r>
            <w:r w:rsidR="00794386">
              <w:t>С</w:t>
            </w:r>
            <w:r w:rsidRPr="005D1E77">
              <w:t xml:space="preserve">ОО требований к результатам освоения основной образовательной программы </w:t>
            </w:r>
            <w:r w:rsidR="003033DA">
              <w:t>среднего</w:t>
            </w:r>
            <w:r w:rsidRPr="005D1E77">
              <w:t xml:space="preserve"> общего образования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D2B8D" w14:textId="65811A0D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материально-технических условий общеобразовательно</w:t>
            </w:r>
            <w:r w:rsidR="003033DA">
              <w:t xml:space="preserve">й организации требованиям ФГОС </w:t>
            </w:r>
            <w:r w:rsidR="00794386">
              <w:t>С</w:t>
            </w:r>
            <w:r w:rsidRPr="005D1E77">
              <w:t xml:space="preserve">ОО к материально-техническим условиям реализации основной образовательной программы </w:t>
            </w:r>
            <w:r w:rsidR="003033DA">
              <w:t xml:space="preserve">среднего </w:t>
            </w:r>
            <w:r w:rsidRPr="005D1E77">
              <w:t>общего образования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98C9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общеобразовательной организации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7DDC349B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A4B5F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соблюдение: санитарно-эпидемиологических требований образовательной деятельности; санитарно-бытовых условий; социально-бытовых условий; пожарной и электробезопасности; требований охраны труда, здоровья обучающихся; своевременных сроков и необходимых объемов текущего и капитального ремонта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4A56" w14:textId="7A658291" w:rsidR="00FD4981" w:rsidRPr="005D1E77" w:rsidRDefault="00FD4981" w:rsidP="00B45F8D">
            <w:pPr>
              <w:autoSpaceDE w:val="0"/>
              <w:autoSpaceDN w:val="0"/>
              <w:adjustRightInd w:val="0"/>
            </w:pPr>
            <w:r w:rsidRPr="005D1E77">
              <w:t>Соответствие общеобразовательной организации требованиям к материально-техни</w:t>
            </w:r>
            <w:r w:rsidR="002A6BA0">
              <w:t xml:space="preserve">ческим условиям реализации ООП </w:t>
            </w:r>
            <w:r w:rsidR="00794386">
              <w:t>С</w:t>
            </w:r>
            <w:r w:rsidRPr="005D1E77">
              <w:t>ОО (санитарно-бытовых условий; социально-бытовых условий; пожарной и электробезопасности; требований охраны труда, здоровья обучающихся)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2A261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 приемки готовности общеобразовательной организации к новому учебному году, акты очередных и внеочередных проверок надзорных органов о соответствии требованиям действующих санитарных и противопожарных норм, план мероприятий по устранению нарушений, выявленных в ходе проверок надзорных органов о соответствии требованиям действующих санитарных и противопожарных норм (при наличии нарушений)</w:t>
            </w:r>
          </w:p>
        </w:tc>
      </w:tr>
      <w:tr w:rsidR="00FD4981" w:rsidRPr="005D1E77" w14:paraId="0B7C9139" w14:textId="77777777" w:rsidTr="00FD4981">
        <w:tc>
          <w:tcPr>
            <w:tcW w:w="18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B288E" w14:textId="77777777" w:rsidR="00FD4981" w:rsidRPr="005D1E77" w:rsidRDefault="00FD4981">
            <w:pPr>
              <w:autoSpaceDE w:val="0"/>
              <w:autoSpaceDN w:val="0"/>
              <w:adjustRightInd w:val="0"/>
              <w:jc w:val="both"/>
            </w:pPr>
            <w:r w:rsidRPr="005D1E77">
              <w:t>возможность для беспрепятственного доступа 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F8803" w14:textId="77777777" w:rsidR="00FD4981" w:rsidRPr="005D1E77" w:rsidRDefault="00FD4981">
            <w:pPr>
              <w:autoSpaceDE w:val="0"/>
              <w:autoSpaceDN w:val="0"/>
              <w:adjustRightInd w:val="0"/>
            </w:pPr>
            <w:r w:rsidRPr="005D1E77">
              <w:t>предоставление возможности беспрепятственного доступа</w:t>
            </w:r>
            <w:r w:rsidR="00D46DEB">
              <w:t xml:space="preserve"> </w:t>
            </w:r>
            <w:r w:rsidRPr="005D1E77">
              <w:t>обучающихся с ограниченными возможностями здоровья к объектам инфраструктуры образовательной организации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5F3" w14:textId="77777777" w:rsidR="00FD4981" w:rsidRPr="005D1E77" w:rsidRDefault="00FD4981">
            <w:pPr>
              <w:autoSpaceDE w:val="0"/>
              <w:autoSpaceDN w:val="0"/>
              <w:adjustRightInd w:val="0"/>
              <w:rPr>
                <w:i/>
              </w:rPr>
            </w:pPr>
            <w:r w:rsidRPr="005D1E77">
              <w:rPr>
                <w:i/>
              </w:rPr>
              <w:t>Акты проверки</w:t>
            </w:r>
          </w:p>
        </w:tc>
      </w:tr>
    </w:tbl>
    <w:p w14:paraId="44DBF84C" w14:textId="77777777" w:rsidR="00FD4981" w:rsidRPr="005D1E77" w:rsidRDefault="00FD4981" w:rsidP="00FD4981">
      <w:pPr>
        <w:tabs>
          <w:tab w:val="left" w:pos="960"/>
        </w:tabs>
        <w:jc w:val="both"/>
        <w:rPr>
          <w:b/>
        </w:rPr>
      </w:pPr>
    </w:p>
    <w:p w14:paraId="45D1451D" w14:textId="4956F5FE" w:rsidR="00FD4981" w:rsidRPr="005D1E77" w:rsidRDefault="00FD4981" w:rsidP="00FD4981">
      <w:pPr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5D1E77">
        <w:rPr>
          <w:sz w:val="28"/>
          <w:szCs w:val="28"/>
        </w:rPr>
        <w:t>Оценка материально-техн</w:t>
      </w:r>
      <w:r w:rsidR="005C23E4">
        <w:rPr>
          <w:sz w:val="28"/>
          <w:szCs w:val="28"/>
        </w:rPr>
        <w:t xml:space="preserve">ических условий реализации ООП </w:t>
      </w:r>
      <w:r w:rsidR="00794386">
        <w:rPr>
          <w:sz w:val="28"/>
          <w:szCs w:val="28"/>
        </w:rPr>
        <w:t>С</w:t>
      </w:r>
      <w:r w:rsidRPr="005D1E77">
        <w:rPr>
          <w:sz w:val="28"/>
          <w:szCs w:val="28"/>
        </w:rPr>
        <w:t xml:space="preserve">ОО указана в таблице </w:t>
      </w:r>
      <w:r w:rsidR="00883C53">
        <w:rPr>
          <w:sz w:val="28"/>
          <w:szCs w:val="28"/>
        </w:rPr>
        <w:t>2</w:t>
      </w:r>
      <w:r w:rsidRPr="005D1E77">
        <w:rPr>
          <w:sz w:val="28"/>
          <w:szCs w:val="28"/>
        </w:rPr>
        <w:t>.</w:t>
      </w:r>
    </w:p>
    <w:p w14:paraId="08554AA5" w14:textId="77777777" w:rsidR="00FD4981" w:rsidRPr="005D1E77" w:rsidRDefault="00FD4981" w:rsidP="00FD4981">
      <w:pPr>
        <w:autoSpaceDE w:val="0"/>
        <w:autoSpaceDN w:val="0"/>
        <w:adjustRightInd w:val="0"/>
        <w:jc w:val="right"/>
        <w:textAlignment w:val="center"/>
        <w:rPr>
          <w:spacing w:val="2"/>
          <w:sz w:val="28"/>
          <w:szCs w:val="28"/>
        </w:rPr>
      </w:pPr>
      <w:r w:rsidRPr="005D1E77">
        <w:rPr>
          <w:sz w:val="28"/>
          <w:szCs w:val="28"/>
        </w:rPr>
        <w:t>Таблица</w:t>
      </w:r>
      <w:r w:rsidR="007B3AE1">
        <w:rPr>
          <w:sz w:val="28"/>
          <w:szCs w:val="28"/>
        </w:rPr>
        <w:t xml:space="preserve"> </w:t>
      </w:r>
      <w:r w:rsidR="00883C53">
        <w:rPr>
          <w:sz w:val="28"/>
          <w:szCs w:val="28"/>
        </w:rPr>
        <w:t>2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2"/>
        <w:gridCol w:w="7703"/>
      </w:tblGrid>
      <w:tr w:rsidR="00FD4981" w:rsidRPr="005D1E77" w14:paraId="6484F024" w14:textId="77777777" w:rsidTr="005D1E77">
        <w:trPr>
          <w:trHeight w:val="339"/>
          <w:tblHeader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B1D5F00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Компоненты оснащения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vAlign w:val="center"/>
            <w:hideMark/>
          </w:tcPr>
          <w:p w14:paraId="40D272A5" w14:textId="77777777" w:rsidR="00FD4981" w:rsidRPr="005D1E77" w:rsidRDefault="00FD4981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5D1E77">
              <w:rPr>
                <w:bCs/>
              </w:rPr>
              <w:t>Необходимое оборудование и оснащение</w:t>
            </w:r>
          </w:p>
        </w:tc>
      </w:tr>
      <w:tr w:rsidR="00FD4981" w:rsidRPr="005D1E77" w14:paraId="66A16B9A" w14:textId="77777777" w:rsidTr="005D1E77">
        <w:trPr>
          <w:trHeight w:val="60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AFD8ADD" w14:textId="77777777" w:rsidR="00FD4981" w:rsidRPr="005D1E77" w:rsidRDefault="00FD4981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BC52ECE" w14:textId="76614699" w:rsidR="00FD4981" w:rsidRPr="00DF3185" w:rsidRDefault="005D1E77" w:rsidP="00D6075F">
            <w:pPr>
              <w:jc w:val="both"/>
            </w:pPr>
            <w:r w:rsidRPr="00DF3185">
              <w:t xml:space="preserve">Оснащена </w:t>
            </w:r>
            <w:r w:rsidR="00D6075F">
              <w:t>частично</w:t>
            </w:r>
            <w:r w:rsidRPr="00DF3185">
              <w:t xml:space="preserve"> </w:t>
            </w:r>
            <w:r w:rsidR="00DF3185" w:rsidRPr="00DF3185">
              <w:t xml:space="preserve">необходимыми наборами. </w:t>
            </w:r>
            <w:r w:rsidRPr="00DF3185">
              <w:t>Оснащена проектором, экраном</w:t>
            </w:r>
            <w:r w:rsidR="00DF3185" w:rsidRPr="00DF3185">
              <w:t>.</w:t>
            </w:r>
          </w:p>
        </w:tc>
      </w:tr>
      <w:tr w:rsidR="005D1E77" w:rsidRPr="005D1E77" w14:paraId="4329B4AA" w14:textId="77777777" w:rsidTr="00F2061A">
        <w:trPr>
          <w:trHeight w:val="513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9A9D9D2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химия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64163630" w14:textId="403BA023" w:rsidR="005D1E77" w:rsidRPr="00F2061A" w:rsidRDefault="00F2061A" w:rsidP="00F2061A">
            <w:pPr>
              <w:jc w:val="both"/>
              <w:rPr>
                <w:lang w:eastAsia="en-US"/>
              </w:rPr>
            </w:pPr>
            <w:r w:rsidRPr="00F2061A">
              <w:t>В кабинете есть</w:t>
            </w:r>
            <w:r w:rsidR="005D1E77" w:rsidRPr="00F2061A">
              <w:t xml:space="preserve"> </w:t>
            </w:r>
            <w:r w:rsidRPr="00F2061A">
              <w:t>посуда, приборы</w:t>
            </w:r>
            <w:r w:rsidR="00D6075F">
              <w:t>, реактивы, наглядности</w:t>
            </w:r>
            <w:r w:rsidR="005D1E77" w:rsidRPr="00F2061A">
              <w:t>. В</w:t>
            </w:r>
            <w:r w:rsidRPr="00F2061A">
              <w:t xml:space="preserve"> кабинете установлен компьютер</w:t>
            </w:r>
            <w:r w:rsidR="00D6075F">
              <w:t>, мобильная многофункциональная интерактивная доска</w:t>
            </w:r>
            <w:r w:rsidR="005D1E77" w:rsidRPr="00F2061A">
              <w:t xml:space="preserve">. </w:t>
            </w:r>
          </w:p>
        </w:tc>
      </w:tr>
      <w:tr w:rsidR="00D6075F" w:rsidRPr="005D1E77" w14:paraId="77A2CB88" w14:textId="77777777" w:rsidTr="00F2061A">
        <w:trPr>
          <w:trHeight w:val="513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4DCC60CA" w14:textId="48CA75EA" w:rsidR="00D6075F" w:rsidRPr="005D1E77" w:rsidRDefault="00D6075F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>
              <w:t>биология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</w:tcPr>
          <w:p w14:paraId="34A9F82E" w14:textId="3AAC5950" w:rsidR="00D6075F" w:rsidRPr="00F2061A" w:rsidRDefault="00D6075F" w:rsidP="00F2061A">
            <w:pPr>
              <w:jc w:val="both"/>
            </w:pPr>
            <w:proofErr w:type="spellStart"/>
            <w:r>
              <w:t>Микроскопы,макеты,жидкие</w:t>
            </w:r>
            <w:proofErr w:type="spellEnd"/>
            <w:r>
              <w:t xml:space="preserve"> препараты, муляжи, скелет и отдельные кости, гербарии  и т.д.</w:t>
            </w:r>
          </w:p>
        </w:tc>
      </w:tr>
      <w:tr w:rsidR="005D1E77" w:rsidRPr="005D1E77" w14:paraId="0111A0D0" w14:textId="77777777" w:rsidTr="00F2061A">
        <w:trPr>
          <w:trHeight w:val="508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204C6CF" w14:textId="6B5E0A83" w:rsidR="005D1E77" w:rsidRPr="005D1E77" w:rsidRDefault="00DF3185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>
              <w:t>география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7C4BBFFF" w14:textId="7445E2F8" w:rsidR="005D1E77" w:rsidRPr="00DF3185" w:rsidRDefault="00D6075F" w:rsidP="00883C5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Наглядности,</w:t>
            </w:r>
            <w:r w:rsidR="00DF3185" w:rsidRPr="00DF3185">
              <w:rPr>
                <w:lang w:eastAsia="en-US"/>
              </w:rPr>
              <w:t>компасы</w:t>
            </w:r>
            <w:proofErr w:type="spellEnd"/>
            <w:r w:rsidR="00DF3185" w:rsidRPr="00DF3185">
              <w:rPr>
                <w:lang w:eastAsia="en-US"/>
              </w:rPr>
              <w:t>, строение земной коры и</w:t>
            </w:r>
            <w:r w:rsidR="00F2061A">
              <w:rPr>
                <w:lang w:eastAsia="en-US"/>
              </w:rPr>
              <w:t xml:space="preserve"> </w:t>
            </w:r>
            <w:r w:rsidR="00DF3185" w:rsidRPr="00DF3185">
              <w:rPr>
                <w:lang w:eastAsia="en-US"/>
              </w:rPr>
              <w:t>т</w:t>
            </w:r>
            <w:r w:rsidR="00F2061A">
              <w:rPr>
                <w:lang w:eastAsia="en-US"/>
              </w:rPr>
              <w:t>.</w:t>
            </w:r>
            <w:r w:rsidR="00DF3185" w:rsidRPr="00DF3185">
              <w:rPr>
                <w:lang w:eastAsia="en-US"/>
              </w:rPr>
              <w:t>д</w:t>
            </w:r>
            <w:r w:rsidR="00F2061A">
              <w:rPr>
                <w:lang w:eastAsia="en-US"/>
              </w:rPr>
              <w:t>.</w:t>
            </w:r>
          </w:p>
        </w:tc>
      </w:tr>
      <w:tr w:rsidR="005D1E77" w:rsidRPr="005D1E77" w14:paraId="2EA36329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1C52F2C1" w14:textId="77777777" w:rsidR="005D1E77" w:rsidRPr="005D1E77" w:rsidRDefault="005D1E77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 w:rsidRPr="005D1E77">
              <w:t>физическая культура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35378984" w14:textId="4B125708" w:rsidR="005D1E77" w:rsidRPr="00F2061A" w:rsidRDefault="00DF3185" w:rsidP="00D6075F">
            <w:pPr>
              <w:jc w:val="both"/>
              <w:rPr>
                <w:lang w:eastAsia="en-US"/>
              </w:rPr>
            </w:pPr>
            <w:r w:rsidRPr="00F2061A">
              <w:t>Имеется</w:t>
            </w:r>
            <w:r w:rsidR="005D1E77" w:rsidRPr="00F2061A">
              <w:t xml:space="preserve"> </w:t>
            </w:r>
            <w:r w:rsidR="00D6075F">
              <w:t>зал</w:t>
            </w:r>
            <w:r w:rsidR="005D1E77" w:rsidRPr="00F2061A">
              <w:t>, 2 раздевалки, стойки бас</w:t>
            </w:r>
            <w:r w:rsidRPr="00F2061A">
              <w:t>кетбольные, волейбольные сетки</w:t>
            </w:r>
            <w:r w:rsidR="005D1E77" w:rsidRPr="00F2061A">
              <w:t>, мячи, маты</w:t>
            </w:r>
            <w:r w:rsidR="00F2061A" w:rsidRPr="00F2061A">
              <w:t xml:space="preserve"> и другой спортивный инвентарь.</w:t>
            </w:r>
          </w:p>
        </w:tc>
      </w:tr>
      <w:tr w:rsidR="005D1E77" w:rsidRPr="005D1E77" w14:paraId="4508A3C5" w14:textId="77777777" w:rsidTr="005D1E77">
        <w:trPr>
          <w:trHeight w:val="306"/>
        </w:trPr>
        <w:tc>
          <w:tcPr>
            <w:tcW w:w="8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4D1FE1B1" w14:textId="3DCE5A6E" w:rsidR="005D1E77" w:rsidRPr="005D1E77" w:rsidRDefault="00F2061A" w:rsidP="00375980">
            <w:pPr>
              <w:numPr>
                <w:ilvl w:val="0"/>
                <w:numId w:val="2"/>
              </w:numPr>
              <w:tabs>
                <w:tab w:val="left" w:pos="284"/>
              </w:tabs>
              <w:suppressAutoHyphens/>
              <w:ind w:left="0" w:firstLine="0"/>
              <w:jc w:val="both"/>
            </w:pPr>
            <w:r>
              <w:t>информатика</w:t>
            </w:r>
          </w:p>
        </w:tc>
        <w:tc>
          <w:tcPr>
            <w:tcW w:w="41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85" w:type="dxa"/>
              <w:bottom w:w="85" w:type="dxa"/>
              <w:right w:w="85" w:type="dxa"/>
            </w:tcMar>
            <w:hideMark/>
          </w:tcPr>
          <w:p w14:paraId="5B221190" w14:textId="11899A92" w:rsidR="005D1E77" w:rsidRPr="00F2061A" w:rsidRDefault="00F2061A" w:rsidP="00D6075F">
            <w:pPr>
              <w:jc w:val="both"/>
              <w:rPr>
                <w:lang w:eastAsia="en-US"/>
              </w:rPr>
            </w:pPr>
            <w:r w:rsidRPr="00F2061A">
              <w:t>В</w:t>
            </w:r>
            <w:r w:rsidR="00D6075F">
              <w:t xml:space="preserve"> кабинете информатики имеются 25</w:t>
            </w:r>
            <w:r w:rsidRPr="00F2061A">
              <w:t xml:space="preserve"> </w:t>
            </w:r>
            <w:r w:rsidR="00D6075F">
              <w:t>наборов компьютерных столов и 25</w:t>
            </w:r>
            <w:r w:rsidRPr="00F2061A">
              <w:t xml:space="preserve"> персональных компьютеров. </w:t>
            </w:r>
            <w:r w:rsidR="00D6075F">
              <w:t xml:space="preserve">Мобильная </w:t>
            </w:r>
            <w:proofErr w:type="spellStart"/>
            <w:r w:rsidR="00D6075F">
              <w:t>мгофункциональная</w:t>
            </w:r>
            <w:proofErr w:type="spellEnd"/>
            <w:r w:rsidRPr="00F2061A">
              <w:t xml:space="preserve"> интерактивная доска.</w:t>
            </w:r>
            <w:r w:rsidR="005D1E77" w:rsidRPr="00F2061A">
              <w:t xml:space="preserve"> </w:t>
            </w:r>
          </w:p>
        </w:tc>
      </w:tr>
    </w:tbl>
    <w:p w14:paraId="777F89F7" w14:textId="77777777" w:rsidR="00FD4981" w:rsidRPr="005D1E77" w:rsidRDefault="00FD4981" w:rsidP="00FD4981">
      <w:pPr>
        <w:ind w:firstLine="709"/>
        <w:jc w:val="both"/>
        <w:rPr>
          <w:sz w:val="28"/>
          <w:szCs w:val="28"/>
        </w:rPr>
      </w:pPr>
    </w:p>
    <w:p w14:paraId="72DCBAEB" w14:textId="77777777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Все помещения обеспечены комплектами оборудования для реализации всех предметных областей и внеурочной деятельности, включая расходные материалы и канцелярские принадлежности, а также мебелью, офисным оснащением и необходимым инвентарём.</w:t>
      </w:r>
    </w:p>
    <w:p w14:paraId="18FBC2AF" w14:textId="27810898" w:rsidR="00FD4981" w:rsidRPr="005D1E77" w:rsidRDefault="00FD4981" w:rsidP="00FD4981">
      <w:pPr>
        <w:ind w:firstLine="708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Материально-техн</w:t>
      </w:r>
      <w:r w:rsidR="001259D4">
        <w:rPr>
          <w:sz w:val="28"/>
          <w:szCs w:val="28"/>
        </w:rPr>
        <w:t xml:space="preserve">ические условия реализации ООП </w:t>
      </w:r>
      <w:r w:rsidR="00794386">
        <w:rPr>
          <w:sz w:val="28"/>
          <w:szCs w:val="28"/>
        </w:rPr>
        <w:t>С</w:t>
      </w:r>
      <w:r w:rsidRPr="005D1E77">
        <w:rPr>
          <w:sz w:val="28"/>
          <w:szCs w:val="28"/>
        </w:rPr>
        <w:t>ОО обеспечивают:</w:t>
      </w:r>
    </w:p>
    <w:p w14:paraId="0D686A0D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национальных, региональных и этнокультурных особенностей;</w:t>
      </w:r>
    </w:p>
    <w:p w14:paraId="79B92A38" w14:textId="77777777" w:rsidR="00FD4981" w:rsidRPr="005D1E77" w:rsidRDefault="00FD4981" w:rsidP="00FD4981">
      <w:pPr>
        <w:numPr>
          <w:ilvl w:val="0"/>
          <w:numId w:val="3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5D1E77">
        <w:rPr>
          <w:sz w:val="28"/>
          <w:szCs w:val="28"/>
        </w:rPr>
        <w:t>реализацию индивидуальных учебных планов обучающихся, осуществления их самостоятельной образовательной деятельности;</w:t>
      </w:r>
    </w:p>
    <w:p w14:paraId="4F959AB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включения обучающихся в проектную и учебно-исследовательскую деятельность, проведения наблюдений и экспериментов, в том числе с использованием: учебного лабораторного оборудования; цифрового (электронного) и традиционного измерения, включая определение местонахождения; виртуальных лабораторий, вещественных и виртуально-наглядных моделей и коллекций основных математических и естественно-научных объектов и явлений;</w:t>
      </w:r>
    </w:p>
    <w:p w14:paraId="395CEF0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создания материальных и информационных объектов с использованием ручных и электроинструментов, применяемых в избранных для изучения распространенных технологиях (индустриальных, сельскохозяйственных, технологиях ведения дома, информационных и </w:t>
      </w:r>
      <w:r w:rsidRPr="005D1E77">
        <w:rPr>
          <w:bCs/>
          <w:sz w:val="28"/>
          <w:szCs w:val="28"/>
        </w:rPr>
        <w:lastRenderedPageBreak/>
        <w:t>коммуникационных технологиях), и таких материалов, как дерево, пластик, металл, бумага, ткань, глина;</w:t>
      </w:r>
    </w:p>
    <w:p w14:paraId="3D4B31F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формирования личного опыта применения универсальных учебных действий в экологически ориентированной социальной деятельности, развитие экологического мышления и экологической культуры;</w:t>
      </w:r>
    </w:p>
    <w:p w14:paraId="08C7C63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наблюдений, наглядного представления и анализа данных; использования цифровых планов и карт, спутниковых изображений;</w:t>
      </w:r>
    </w:p>
    <w:p w14:paraId="730AFEE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физического развития, систематических занятий физической культурой и спортом, участия в физкультурно-спортивных и оздоровительных мероприятиях;</w:t>
      </w:r>
    </w:p>
    <w:p w14:paraId="07E180C5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проектной деятельности обучающихся в информационно-образовательной среде организации, осуществляющей образовательную деятельность;</w:t>
      </w:r>
    </w:p>
    <w:p w14:paraId="7115B67E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проектирования и организации своей индивидуальной и групповой деятельности, организации своего времени с использованием ИКТ; планирования учебной деятельности, фиксирования её реализации в целом и отдельных этапов (выступлений, дискуссий, экспериментов);</w:t>
      </w:r>
    </w:p>
    <w:p w14:paraId="6906F110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 xml:space="preserve">обеспечения доступа в школьной библиотеке к учебной и художественной литературе, коллекциям </w:t>
      </w:r>
      <w:proofErr w:type="spellStart"/>
      <w:r w:rsidRPr="005D1E77">
        <w:rPr>
          <w:bCs/>
          <w:sz w:val="28"/>
          <w:szCs w:val="28"/>
        </w:rPr>
        <w:t>медиаресурсов</w:t>
      </w:r>
      <w:proofErr w:type="spellEnd"/>
      <w:r w:rsidRPr="005D1E77">
        <w:rPr>
          <w:bCs/>
          <w:sz w:val="28"/>
          <w:szCs w:val="28"/>
        </w:rPr>
        <w:t xml:space="preserve"> на электронных носителях;</w:t>
      </w:r>
    </w:p>
    <w:p w14:paraId="4A5AE53A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исполнения, сочинения и аранжировки музыкальных произведений с применением традиционных народных и современных инструментов и цифровых технологий;</w:t>
      </w:r>
    </w:p>
    <w:p w14:paraId="1C18C9EC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планирования учебной деятельности, фиксации её динамики, промежуточных и итоговых результатов;</w:t>
      </w:r>
    </w:p>
    <w:p w14:paraId="7E073321" w14:textId="77777777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проведения массовых мероприятий, собраний, представлений; досуга и общения обучающихся с возможностью для массового просмотра кино- и видеоматериалов, организации сценической работы, театрализованных представлений, обеспеченных озвучиванием, освещением и мультимедиа сопровождением;</w:t>
      </w:r>
    </w:p>
    <w:p w14:paraId="7541755E" w14:textId="00EB1A86" w:rsidR="00FD4981" w:rsidRPr="005D1E77" w:rsidRDefault="00FD4981" w:rsidP="00FD4981">
      <w:pPr>
        <w:numPr>
          <w:ilvl w:val="0"/>
          <w:numId w:val="3"/>
        </w:numPr>
        <w:shd w:val="clear" w:color="auto" w:fill="FFFFFF"/>
        <w:tabs>
          <w:tab w:val="left" w:pos="0"/>
        </w:tabs>
        <w:ind w:left="0"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организации качественного горячего питания, медицинского обслуживания и отдыха обучающихся.</w:t>
      </w:r>
    </w:p>
    <w:p w14:paraId="6B408511" w14:textId="77777777" w:rsidR="00FD4981" w:rsidRPr="005D1E77" w:rsidRDefault="00FD4981" w:rsidP="00FD4981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5D1E77">
        <w:rPr>
          <w:bCs/>
          <w:sz w:val="28"/>
          <w:szCs w:val="28"/>
        </w:rPr>
        <w:t>Все указанные виды деятельности обеспечены расходными материалами.</w:t>
      </w:r>
    </w:p>
    <w:p w14:paraId="253DC900" w14:textId="77777777" w:rsidR="00674BF5" w:rsidRPr="00645F68" w:rsidRDefault="00674BF5"/>
    <w:p w14:paraId="4E54C729" w14:textId="77777777" w:rsidR="00645F68" w:rsidRDefault="00645F68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83C53">
        <w:rPr>
          <w:rFonts w:ascii="Times New Roman" w:hAnsi="Times New Roman"/>
          <w:b/>
          <w:spacing w:val="2"/>
          <w:sz w:val="28"/>
          <w:szCs w:val="28"/>
        </w:rPr>
        <w:t xml:space="preserve">Информационно-образовательная среда </w:t>
      </w:r>
      <w:r w:rsidRPr="00883C53">
        <w:rPr>
          <w:rFonts w:ascii="Times New Roman" w:hAnsi="Times New Roman"/>
          <w:b/>
          <w:sz w:val="28"/>
          <w:szCs w:val="28"/>
        </w:rPr>
        <w:t>включает:</w:t>
      </w:r>
    </w:p>
    <w:p w14:paraId="256958A5" w14:textId="77777777" w:rsidR="00883C53" w:rsidRPr="00883C53" w:rsidRDefault="00883C53" w:rsidP="00645F6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/>
          <w:b/>
          <w:spacing w:val="2"/>
          <w:sz w:val="28"/>
          <w:szCs w:val="28"/>
        </w:rPr>
      </w:pPr>
    </w:p>
    <w:p w14:paraId="557A893B" w14:textId="77777777" w:rsidR="00645F68" w:rsidRPr="004122B1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pacing w:val="2"/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технические средства: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мультимедийный проектор и экран;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принтер;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цифровая видеокамера;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сканер;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микрофон;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музыкальная клавиатура;</w:t>
      </w:r>
      <w:r w:rsidR="007B3AE1">
        <w:rPr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оборудование компьютерной сети;</w:t>
      </w:r>
    </w:p>
    <w:p w14:paraId="52647DAB" w14:textId="77777777" w:rsidR="00D6075F" w:rsidRPr="00D6075F" w:rsidRDefault="00645F68" w:rsidP="004D1751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D6075F">
        <w:rPr>
          <w:bCs/>
          <w:spacing w:val="-4"/>
          <w:sz w:val="28"/>
          <w:szCs w:val="28"/>
        </w:rPr>
        <w:t>программные инструменты:</w:t>
      </w:r>
      <w:r w:rsidR="007B3AE1" w:rsidRPr="00D6075F">
        <w:rPr>
          <w:bCs/>
          <w:spacing w:val="-4"/>
          <w:sz w:val="28"/>
          <w:szCs w:val="28"/>
        </w:rPr>
        <w:t xml:space="preserve"> </w:t>
      </w:r>
      <w:r w:rsidRPr="00D6075F">
        <w:rPr>
          <w:spacing w:val="2"/>
          <w:sz w:val="28"/>
          <w:szCs w:val="28"/>
        </w:rPr>
        <w:t>операционные системы и служебные инструменты;</w:t>
      </w:r>
      <w:r w:rsidR="007B3AE1" w:rsidRPr="00D6075F">
        <w:rPr>
          <w:spacing w:val="2"/>
          <w:sz w:val="28"/>
          <w:szCs w:val="28"/>
        </w:rPr>
        <w:t xml:space="preserve"> </w:t>
      </w:r>
    </w:p>
    <w:p w14:paraId="791CE49F" w14:textId="0548BC17" w:rsidR="00645F68" w:rsidRPr="00D6075F" w:rsidRDefault="00645F68" w:rsidP="00D6075F">
      <w:pPr>
        <w:tabs>
          <w:tab w:val="left" w:pos="567"/>
        </w:tabs>
        <w:autoSpaceDE w:val="0"/>
        <w:autoSpaceDN w:val="0"/>
        <w:adjustRightInd w:val="0"/>
        <w:ind w:left="709"/>
        <w:jc w:val="both"/>
        <w:textAlignment w:val="center"/>
        <w:rPr>
          <w:sz w:val="28"/>
          <w:szCs w:val="28"/>
        </w:rPr>
      </w:pPr>
      <w:r w:rsidRPr="00D6075F">
        <w:rPr>
          <w:i/>
          <w:spacing w:val="2"/>
          <w:sz w:val="28"/>
          <w:szCs w:val="28"/>
        </w:rPr>
        <w:lastRenderedPageBreak/>
        <w:t xml:space="preserve">- </w:t>
      </w:r>
      <w:r w:rsidRPr="00D6075F">
        <w:rPr>
          <w:bCs/>
          <w:spacing w:val="2"/>
          <w:sz w:val="28"/>
          <w:szCs w:val="28"/>
        </w:rPr>
        <w:t xml:space="preserve">обеспечение технической, методической и организационной поддержки: </w:t>
      </w:r>
      <w:r w:rsidRPr="00D6075F">
        <w:rPr>
          <w:spacing w:val="2"/>
          <w:sz w:val="28"/>
          <w:szCs w:val="28"/>
        </w:rPr>
        <w:t>разработка планов, дорожных карт, заключение договоров; подготовка локальных актов образовательной организации;</w:t>
      </w:r>
    </w:p>
    <w:p w14:paraId="647B8F9C" w14:textId="77777777" w:rsidR="00645F68" w:rsidRPr="004122B1" w:rsidRDefault="00645F68" w:rsidP="00645F68">
      <w:pPr>
        <w:tabs>
          <w:tab w:val="left" w:pos="567"/>
        </w:tabs>
        <w:autoSpaceDE w:val="0"/>
        <w:autoSpaceDN w:val="0"/>
        <w:adjustRightInd w:val="0"/>
        <w:ind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pacing w:val="2"/>
          <w:sz w:val="28"/>
          <w:szCs w:val="28"/>
        </w:rPr>
        <w:t>- отображение образовательной деятельности в информационной среде:</w:t>
      </w:r>
      <w:r w:rsidR="007B3AE1">
        <w:rPr>
          <w:bCs/>
          <w:spacing w:val="2"/>
          <w:sz w:val="28"/>
          <w:szCs w:val="28"/>
        </w:rPr>
        <w:t xml:space="preserve"> </w:t>
      </w:r>
      <w:r w:rsidRPr="004122B1">
        <w:rPr>
          <w:spacing w:val="2"/>
          <w:sz w:val="28"/>
          <w:szCs w:val="28"/>
        </w:rPr>
        <w:t>размещаются домашние задания (тексто</w:t>
      </w:r>
      <w:r w:rsidRPr="004122B1">
        <w:rPr>
          <w:sz w:val="28"/>
          <w:szCs w:val="28"/>
        </w:rPr>
        <w:t xml:space="preserve">вая формулировка, видеофильм для анализа, географическая карта), </w:t>
      </w:r>
      <w:r w:rsidRPr="004122B1">
        <w:rPr>
          <w:spacing w:val="2"/>
          <w:sz w:val="28"/>
          <w:szCs w:val="28"/>
        </w:rPr>
        <w:t>творческие работы учителей и обучающихся, осу</w:t>
      </w:r>
      <w:r w:rsidRPr="004122B1">
        <w:rPr>
          <w:sz w:val="28"/>
          <w:szCs w:val="28"/>
        </w:rPr>
        <w:t>ществляется связь учителей, администрации, родителей, ор</w:t>
      </w:r>
      <w:r w:rsidRPr="004122B1">
        <w:rPr>
          <w:spacing w:val="2"/>
          <w:sz w:val="28"/>
          <w:szCs w:val="28"/>
        </w:rPr>
        <w:t xml:space="preserve">ганов управления, осуществляется методическая поддержка </w:t>
      </w:r>
      <w:r w:rsidRPr="004122B1">
        <w:rPr>
          <w:sz w:val="28"/>
          <w:szCs w:val="28"/>
        </w:rPr>
        <w:t>учителей (</w:t>
      </w:r>
      <w:proofErr w:type="spellStart"/>
      <w:r w:rsidRPr="004122B1">
        <w:rPr>
          <w:sz w:val="28"/>
          <w:szCs w:val="28"/>
        </w:rPr>
        <w:t>интернет­школа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интернет­ИПК</w:t>
      </w:r>
      <w:proofErr w:type="spellEnd"/>
      <w:r w:rsidRPr="004122B1">
        <w:rPr>
          <w:sz w:val="28"/>
          <w:szCs w:val="28"/>
        </w:rPr>
        <w:t xml:space="preserve">, </w:t>
      </w:r>
      <w:proofErr w:type="spellStart"/>
      <w:r w:rsidRPr="004122B1">
        <w:rPr>
          <w:sz w:val="28"/>
          <w:szCs w:val="28"/>
        </w:rPr>
        <w:t>мультимедиаколлекция</w:t>
      </w:r>
      <w:proofErr w:type="spellEnd"/>
      <w:r w:rsidRPr="004122B1">
        <w:rPr>
          <w:sz w:val="28"/>
          <w:szCs w:val="28"/>
        </w:rPr>
        <w:t>);</w:t>
      </w:r>
    </w:p>
    <w:p w14:paraId="73414A95" w14:textId="77777777" w:rsidR="00645F68" w:rsidRDefault="00645F68" w:rsidP="00645F68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0" w:firstLine="709"/>
        <w:jc w:val="both"/>
        <w:textAlignment w:val="center"/>
        <w:rPr>
          <w:sz w:val="28"/>
          <w:szCs w:val="28"/>
        </w:rPr>
      </w:pPr>
      <w:r w:rsidRPr="004122B1">
        <w:rPr>
          <w:bCs/>
          <w:sz w:val="28"/>
          <w:szCs w:val="28"/>
        </w:rPr>
        <w:t>компоненты на бумажных носителях:</w:t>
      </w:r>
      <w:r>
        <w:rPr>
          <w:bCs/>
          <w:sz w:val="28"/>
          <w:szCs w:val="28"/>
        </w:rPr>
        <w:t xml:space="preserve"> </w:t>
      </w:r>
      <w:r w:rsidRPr="004122B1">
        <w:rPr>
          <w:sz w:val="28"/>
          <w:szCs w:val="28"/>
        </w:rPr>
        <w:t>учебники;</w:t>
      </w:r>
      <w:r>
        <w:rPr>
          <w:sz w:val="28"/>
          <w:szCs w:val="28"/>
        </w:rPr>
        <w:t xml:space="preserve"> </w:t>
      </w:r>
      <w:r w:rsidRPr="004122B1">
        <w:rPr>
          <w:sz w:val="28"/>
          <w:szCs w:val="28"/>
        </w:rPr>
        <w:t>рабочие тетради (</w:t>
      </w:r>
      <w:proofErr w:type="spellStart"/>
      <w:r w:rsidRPr="004122B1">
        <w:rPr>
          <w:sz w:val="28"/>
          <w:szCs w:val="28"/>
        </w:rPr>
        <w:t>тетради­тренажёры</w:t>
      </w:r>
      <w:proofErr w:type="spellEnd"/>
      <w:r w:rsidRPr="004122B1">
        <w:rPr>
          <w:sz w:val="28"/>
          <w:szCs w:val="28"/>
        </w:rPr>
        <w:t>).</w:t>
      </w:r>
    </w:p>
    <w:p w14:paraId="2AD71A16" w14:textId="77777777" w:rsidR="00645F68" w:rsidRDefault="00645F68" w:rsidP="00645F68">
      <w:pPr>
        <w:tabs>
          <w:tab w:val="left" w:pos="567"/>
        </w:tabs>
        <w:autoSpaceDE w:val="0"/>
        <w:autoSpaceDN w:val="0"/>
        <w:adjustRightInd w:val="0"/>
        <w:jc w:val="both"/>
        <w:textAlignment w:val="center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9"/>
        <w:gridCol w:w="7102"/>
        <w:gridCol w:w="1644"/>
      </w:tblGrid>
      <w:tr w:rsidR="00645F68" w:rsidRPr="004122B1" w14:paraId="61BF5363" w14:textId="77777777" w:rsidTr="00645F68">
        <w:trPr>
          <w:trHeight w:val="24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9107D7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4122B1">
              <w:rPr>
                <w:bCs/>
              </w:rPr>
              <w:t>№ п/п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28A9C593" w14:textId="77777777" w:rsidR="00645F68" w:rsidRPr="00D22DA9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D22DA9">
              <w:rPr>
                <w:bCs/>
              </w:rPr>
              <w:t>Необходимые средства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40D6A9A" w14:textId="77777777" w:rsidR="00645F68" w:rsidRPr="00D22DA9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center"/>
              <w:textAlignment w:val="center"/>
              <w:rPr>
                <w:bCs/>
              </w:rPr>
            </w:pPr>
            <w:r w:rsidRPr="00D22DA9">
              <w:rPr>
                <w:bCs/>
              </w:rPr>
              <w:t>Наличие</w:t>
            </w:r>
          </w:p>
        </w:tc>
      </w:tr>
      <w:tr w:rsidR="00645F68" w:rsidRPr="004122B1" w14:paraId="10CB69F9" w14:textId="77777777" w:rsidTr="00B872FB">
        <w:trPr>
          <w:trHeight w:val="1645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03EED4B6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1.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C62F220" w14:textId="77777777" w:rsidR="00645F68" w:rsidRPr="00D22DA9" w:rsidRDefault="00645F68" w:rsidP="00B872FB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b/>
                <w:sz w:val="28"/>
                <w:szCs w:val="28"/>
              </w:rPr>
              <w:t>Технические средства</w:t>
            </w:r>
          </w:p>
          <w:p w14:paraId="7AEFB5AD" w14:textId="77777777" w:rsidR="00645F68" w:rsidRPr="00D22DA9" w:rsidRDefault="00645F68" w:rsidP="00B872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 xml:space="preserve">мультимедийный проектор и экран; </w:t>
            </w:r>
          </w:p>
          <w:p w14:paraId="59199805" w14:textId="7D8D17B3" w:rsidR="00645F68" w:rsidRPr="00D22DA9" w:rsidRDefault="00B872FB" w:rsidP="00B872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МФУ</w:t>
            </w:r>
          </w:p>
          <w:p w14:paraId="74122D02" w14:textId="77777777" w:rsidR="00645F68" w:rsidRPr="00D22DA9" w:rsidRDefault="00645F68" w:rsidP="00B872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интерактивная доска</w:t>
            </w:r>
          </w:p>
          <w:p w14:paraId="7855A03B" w14:textId="77777777" w:rsidR="00645F68" w:rsidRPr="00D22DA9" w:rsidRDefault="00645F68" w:rsidP="00B872F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D22DA9">
              <w:rPr>
                <w:spacing w:val="2"/>
                <w:sz w:val="28"/>
                <w:szCs w:val="28"/>
              </w:rPr>
              <w:t>интерактивное устройство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7F0F70A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</w:pPr>
          </w:p>
          <w:p w14:paraId="4241FAFF" w14:textId="6BA50DBB" w:rsidR="00645F68" w:rsidRPr="00D22DA9" w:rsidRDefault="00B872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22DA9">
              <w:rPr>
                <w:sz w:val="28"/>
              </w:rPr>
              <w:t>22</w:t>
            </w:r>
          </w:p>
          <w:p w14:paraId="24888AE6" w14:textId="3600EA53" w:rsidR="00645F68" w:rsidRPr="00D22DA9" w:rsidRDefault="00B872FB" w:rsidP="00B872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22DA9">
              <w:rPr>
                <w:sz w:val="28"/>
              </w:rPr>
              <w:t>6</w:t>
            </w:r>
          </w:p>
          <w:p w14:paraId="6F8373BF" w14:textId="45A3B684" w:rsidR="00645F68" w:rsidRPr="00D22DA9" w:rsidRDefault="00B872FB">
            <w:pPr>
              <w:autoSpaceDE w:val="0"/>
              <w:autoSpaceDN w:val="0"/>
              <w:adjustRightInd w:val="0"/>
              <w:jc w:val="center"/>
              <w:rPr>
                <w:sz w:val="28"/>
              </w:rPr>
            </w:pPr>
            <w:r w:rsidRPr="00D22DA9">
              <w:rPr>
                <w:sz w:val="28"/>
              </w:rPr>
              <w:t>22</w:t>
            </w:r>
          </w:p>
          <w:p w14:paraId="13286C32" w14:textId="120B8494" w:rsidR="00645F68" w:rsidRPr="00D22DA9" w:rsidRDefault="00B872FB" w:rsidP="00B872FB">
            <w:pPr>
              <w:autoSpaceDE w:val="0"/>
              <w:autoSpaceDN w:val="0"/>
              <w:adjustRightInd w:val="0"/>
              <w:jc w:val="center"/>
            </w:pPr>
            <w:r w:rsidRPr="00D22DA9">
              <w:rPr>
                <w:sz w:val="28"/>
              </w:rPr>
              <w:t>3</w:t>
            </w:r>
          </w:p>
        </w:tc>
      </w:tr>
      <w:tr w:rsidR="00645F68" w:rsidRPr="004122B1" w14:paraId="0213C45E" w14:textId="77777777" w:rsidTr="00645F68">
        <w:trPr>
          <w:trHeight w:val="55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1C22B19E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3.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A04ACBF" w14:textId="77777777" w:rsidR="00645F68" w:rsidRPr="00D22DA9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b/>
                <w:spacing w:val="-3"/>
                <w:sz w:val="28"/>
                <w:szCs w:val="28"/>
              </w:rPr>
              <w:t xml:space="preserve">Обеспечение технической, </w:t>
            </w:r>
            <w:r w:rsidRPr="00D22DA9">
              <w:rPr>
                <w:b/>
                <w:sz w:val="28"/>
                <w:szCs w:val="28"/>
              </w:rPr>
              <w:t>методической и организационной поддержки</w:t>
            </w:r>
          </w:p>
          <w:p w14:paraId="20641DFD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разработка планов, дорожных карт</w:t>
            </w:r>
          </w:p>
          <w:p w14:paraId="3BDF3D77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заключение договоров</w:t>
            </w:r>
          </w:p>
          <w:p w14:paraId="7E45CDCD" w14:textId="77777777" w:rsidR="00645F68" w:rsidRPr="00D22DA9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подготовка локальных актов образовательной организации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6F52DED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  <w:p w14:paraId="16EFD210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  <w:p w14:paraId="095A780C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Имеется</w:t>
            </w:r>
          </w:p>
          <w:p w14:paraId="6EBC1BBB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Имеется</w:t>
            </w:r>
          </w:p>
          <w:p w14:paraId="4180B7B0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Имеется</w:t>
            </w:r>
          </w:p>
        </w:tc>
      </w:tr>
      <w:tr w:rsidR="00645F68" w:rsidRPr="004122B1" w14:paraId="17A9B8AC" w14:textId="77777777" w:rsidTr="00645F68">
        <w:trPr>
          <w:trHeight w:val="563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4B60ED11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4.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60737161" w14:textId="77777777" w:rsidR="00645F68" w:rsidRPr="00D22DA9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b/>
                <w:sz w:val="28"/>
                <w:szCs w:val="28"/>
              </w:rPr>
              <w:t>Отображение образовательной деятельности в информационной среде</w:t>
            </w:r>
          </w:p>
          <w:p w14:paraId="47D17CAA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размещаются домашние задания (тексто</w:t>
            </w:r>
            <w:r w:rsidRPr="00D22DA9">
              <w:rPr>
                <w:sz w:val="28"/>
                <w:szCs w:val="28"/>
              </w:rPr>
              <w:t>вая формулировка, видеофильм для анализа, географическая карта)</w:t>
            </w:r>
          </w:p>
          <w:p w14:paraId="4AA86B36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творческие работы учителей и обучающихся</w:t>
            </w:r>
          </w:p>
          <w:p w14:paraId="3A25CE36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pacing w:val="2"/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>осу</w:t>
            </w:r>
            <w:r w:rsidRPr="00D22DA9">
              <w:rPr>
                <w:sz w:val="28"/>
                <w:szCs w:val="28"/>
              </w:rPr>
              <w:t>ществляется связь учителей, администрации, родителей, ор</w:t>
            </w:r>
            <w:r w:rsidRPr="00D22DA9">
              <w:rPr>
                <w:spacing w:val="2"/>
                <w:sz w:val="28"/>
                <w:szCs w:val="28"/>
              </w:rPr>
              <w:t>ганов управления</w:t>
            </w:r>
          </w:p>
          <w:p w14:paraId="5764AE0E" w14:textId="77777777" w:rsidR="00645F68" w:rsidRPr="00D22DA9" w:rsidRDefault="00645F68" w:rsidP="005C2A9B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D22DA9">
              <w:rPr>
                <w:spacing w:val="2"/>
                <w:sz w:val="28"/>
                <w:szCs w:val="28"/>
              </w:rPr>
              <w:t xml:space="preserve">осуществляется методическая поддержка </w:t>
            </w:r>
            <w:r w:rsidRPr="00D22DA9">
              <w:rPr>
                <w:sz w:val="28"/>
                <w:szCs w:val="28"/>
              </w:rPr>
              <w:t>учителей (интернет</w:t>
            </w:r>
            <w:r w:rsidR="005C2A9B" w:rsidRPr="00D22DA9">
              <w:rPr>
                <w:sz w:val="28"/>
                <w:szCs w:val="28"/>
              </w:rPr>
              <w:t>-</w:t>
            </w:r>
            <w:r w:rsidRPr="00D22DA9">
              <w:rPr>
                <w:sz w:val="28"/>
                <w:szCs w:val="28"/>
              </w:rPr>
              <w:t>школа, интернет</w:t>
            </w:r>
            <w:r w:rsidR="005C2A9B" w:rsidRPr="00D22DA9">
              <w:rPr>
                <w:sz w:val="28"/>
                <w:szCs w:val="28"/>
              </w:rPr>
              <w:t>-</w:t>
            </w:r>
            <w:r w:rsidRPr="00D22DA9">
              <w:rPr>
                <w:sz w:val="28"/>
                <w:szCs w:val="28"/>
              </w:rPr>
              <w:t xml:space="preserve">ИПК, </w:t>
            </w:r>
            <w:proofErr w:type="spellStart"/>
            <w:r w:rsidRPr="00D22DA9">
              <w:rPr>
                <w:sz w:val="28"/>
                <w:szCs w:val="28"/>
              </w:rPr>
              <w:t>мультимедиаколлекция</w:t>
            </w:r>
            <w:proofErr w:type="spellEnd"/>
            <w:r w:rsidRPr="00D22DA9">
              <w:rPr>
                <w:sz w:val="28"/>
                <w:szCs w:val="28"/>
              </w:rPr>
              <w:t>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4C763104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  <w:p w14:paraId="6D434FCD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  <w:p w14:paraId="4A595426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Да</w:t>
            </w:r>
          </w:p>
          <w:p w14:paraId="5FFE0633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</w:p>
          <w:p w14:paraId="2F40CEE9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44E8833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Да</w:t>
            </w:r>
          </w:p>
          <w:p w14:paraId="33CBF846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330076EA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Да</w:t>
            </w:r>
          </w:p>
          <w:p w14:paraId="33DEAE8C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00DB0BE7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6E6444A1" w14:textId="77777777" w:rsidR="00645F68" w:rsidRPr="00D22DA9" w:rsidRDefault="00645F68" w:rsidP="00645F68">
            <w:pPr>
              <w:autoSpaceDE w:val="0"/>
              <w:autoSpaceDN w:val="0"/>
              <w:adjustRightInd w:val="0"/>
              <w:jc w:val="both"/>
              <w:rPr>
                <w:color w:val="FF0000"/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Да</w:t>
            </w:r>
          </w:p>
        </w:tc>
      </w:tr>
      <w:tr w:rsidR="00645F68" w:rsidRPr="004122B1" w14:paraId="41AAF5A0" w14:textId="77777777" w:rsidTr="00645F68">
        <w:trPr>
          <w:trHeight w:val="356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651E57F4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5.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582111B1" w14:textId="77777777" w:rsidR="00645F68" w:rsidRPr="00D22DA9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b/>
                <w:sz w:val="28"/>
                <w:szCs w:val="28"/>
              </w:rPr>
              <w:t>Компоненты на бумажных носителях</w:t>
            </w:r>
          </w:p>
          <w:p w14:paraId="07B09C47" w14:textId="77777777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учебники</w:t>
            </w:r>
          </w:p>
          <w:p w14:paraId="1D6815A1" w14:textId="7435F59D" w:rsidR="00645F68" w:rsidRPr="00D22DA9" w:rsidRDefault="00645F68">
            <w:pPr>
              <w:tabs>
                <w:tab w:val="left" w:pos="567"/>
              </w:tabs>
              <w:autoSpaceDE w:val="0"/>
              <w:autoSpaceDN w:val="0"/>
              <w:adjustRightInd w:val="0"/>
              <w:jc w:val="both"/>
              <w:textAlignment w:val="center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>рабочие тетради (тетради</w:t>
            </w:r>
            <w:r w:rsidRPr="00D22DA9">
              <w:rPr>
                <w:sz w:val="28"/>
                <w:szCs w:val="28"/>
              </w:rPr>
              <w:softHyphen/>
            </w:r>
            <w:r w:rsidR="00D6075F" w:rsidRPr="00D22DA9">
              <w:rPr>
                <w:sz w:val="28"/>
                <w:szCs w:val="28"/>
              </w:rPr>
              <w:t xml:space="preserve"> </w:t>
            </w:r>
            <w:r w:rsidRPr="00D22DA9">
              <w:rPr>
                <w:sz w:val="28"/>
                <w:szCs w:val="28"/>
              </w:rPr>
              <w:t>тренажёры)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3D12800E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63BDBB1A" w14:textId="77777777" w:rsidR="00645F68" w:rsidRPr="00D22DA9" w:rsidRDefault="00B872FB">
            <w:pPr>
              <w:autoSpaceDE w:val="0"/>
              <w:autoSpaceDN w:val="0"/>
              <w:adjustRightInd w:val="0"/>
              <w:jc w:val="both"/>
              <w:rPr>
                <w:sz w:val="28"/>
              </w:rPr>
            </w:pPr>
            <w:r w:rsidRPr="00D22DA9">
              <w:rPr>
                <w:sz w:val="28"/>
              </w:rPr>
              <w:t>Д</w:t>
            </w:r>
            <w:r w:rsidR="00645F68" w:rsidRPr="00D22DA9">
              <w:rPr>
                <w:sz w:val="28"/>
              </w:rPr>
              <w:t>а</w:t>
            </w:r>
          </w:p>
          <w:p w14:paraId="09C76644" w14:textId="54855894" w:rsidR="00B872FB" w:rsidRPr="00D22DA9" w:rsidRDefault="00B872FB">
            <w:pPr>
              <w:autoSpaceDE w:val="0"/>
              <w:autoSpaceDN w:val="0"/>
              <w:adjustRightInd w:val="0"/>
              <w:jc w:val="both"/>
            </w:pPr>
            <w:r w:rsidRPr="00D22DA9">
              <w:rPr>
                <w:sz w:val="28"/>
              </w:rPr>
              <w:t>Да</w:t>
            </w:r>
          </w:p>
        </w:tc>
      </w:tr>
      <w:tr w:rsidR="00645F68" w:rsidRPr="004122B1" w14:paraId="0EBA5E14" w14:textId="77777777" w:rsidTr="00645F68">
        <w:trPr>
          <w:trHeight w:val="420"/>
        </w:trPr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  <w:vAlign w:val="center"/>
          </w:tcPr>
          <w:p w14:paraId="569DDA6F" w14:textId="77777777" w:rsidR="00645F68" w:rsidRPr="004122B1" w:rsidRDefault="00645F68" w:rsidP="00683FF2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</w:pPr>
            <w:r w:rsidRPr="004122B1">
              <w:t>6.</w:t>
            </w:r>
          </w:p>
        </w:tc>
        <w:tc>
          <w:tcPr>
            <w:tcW w:w="37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00D1AFF7" w14:textId="77777777" w:rsidR="00645F68" w:rsidRPr="00D22DA9" w:rsidRDefault="00645F68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b/>
                <w:sz w:val="28"/>
                <w:szCs w:val="28"/>
              </w:rPr>
              <w:t>Компоненты на CD и DVD</w:t>
            </w:r>
          </w:p>
          <w:p w14:paraId="07584FD4" w14:textId="0E6EB0A6" w:rsidR="00645F68" w:rsidRPr="00D22DA9" w:rsidRDefault="00645F68" w:rsidP="00B872FB">
            <w:pPr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textAlignment w:val="center"/>
              <w:rPr>
                <w:b/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 xml:space="preserve">электронные </w:t>
            </w:r>
            <w:r w:rsidR="00B872FB" w:rsidRPr="00D22DA9">
              <w:rPr>
                <w:sz w:val="28"/>
                <w:szCs w:val="28"/>
              </w:rPr>
              <w:t>библиотека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2" w:type="dxa"/>
              <w:left w:w="85" w:type="dxa"/>
              <w:bottom w:w="79" w:type="dxa"/>
              <w:right w:w="85" w:type="dxa"/>
            </w:tcMar>
          </w:tcPr>
          <w:p w14:paraId="7E1C02C9" w14:textId="30EC1E5A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color w:val="FF0000"/>
              </w:rPr>
            </w:pPr>
          </w:p>
          <w:p w14:paraId="13A3D1F5" w14:textId="77777777" w:rsidR="00645F68" w:rsidRPr="00D22DA9" w:rsidRDefault="00645F6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22DA9">
              <w:rPr>
                <w:sz w:val="28"/>
                <w:szCs w:val="28"/>
              </w:rPr>
              <w:t xml:space="preserve">Имеются </w:t>
            </w:r>
          </w:p>
        </w:tc>
      </w:tr>
    </w:tbl>
    <w:p w14:paraId="1EB7CFFA" w14:textId="77777777" w:rsidR="00645F68" w:rsidRPr="004122B1" w:rsidRDefault="00645F68" w:rsidP="00D22DA9">
      <w:pPr>
        <w:keepNext/>
        <w:keepLines/>
        <w:ind w:right="40"/>
      </w:pPr>
    </w:p>
    <w:sectPr w:rsidR="00645F68" w:rsidRPr="004122B1" w:rsidSect="002C5C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F8FD08" w14:textId="77777777" w:rsidR="00C36B14" w:rsidRDefault="00C36B14" w:rsidP="00FD4981">
      <w:r>
        <w:separator/>
      </w:r>
    </w:p>
  </w:endnote>
  <w:endnote w:type="continuationSeparator" w:id="0">
    <w:p w14:paraId="0B23424D" w14:textId="77777777" w:rsidR="00C36B14" w:rsidRDefault="00C36B14" w:rsidP="00FD4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5A038" w14:textId="77777777" w:rsidR="0089114D" w:rsidRDefault="0089114D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59D924" w14:textId="77777777" w:rsidR="0089114D" w:rsidRDefault="0089114D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9378" w14:textId="77777777" w:rsidR="0089114D" w:rsidRDefault="0089114D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FEA93" w14:textId="77777777" w:rsidR="00C36B14" w:rsidRDefault="00C36B14" w:rsidP="00FD4981">
      <w:r>
        <w:separator/>
      </w:r>
    </w:p>
  </w:footnote>
  <w:footnote w:type="continuationSeparator" w:id="0">
    <w:p w14:paraId="70BD7B49" w14:textId="77777777" w:rsidR="00C36B14" w:rsidRDefault="00C36B14" w:rsidP="00FD4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17D95" w14:textId="77777777" w:rsidR="0089114D" w:rsidRDefault="0089114D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01AFBD" w14:textId="77777777" w:rsidR="0089114D" w:rsidRDefault="0089114D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04DB3D" w14:textId="77777777" w:rsidR="0089114D" w:rsidRDefault="0089114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A45AD"/>
    <w:multiLevelType w:val="hybridMultilevel"/>
    <w:tmpl w:val="82DA4292"/>
    <w:lvl w:ilvl="0" w:tplc="5400D3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4C67"/>
    <w:multiLevelType w:val="hybridMultilevel"/>
    <w:tmpl w:val="9BB2A1A6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58E1819"/>
    <w:multiLevelType w:val="multilevel"/>
    <w:tmpl w:val="4302EF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432570"/>
    <w:multiLevelType w:val="multilevel"/>
    <w:tmpl w:val="028ACA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9926CA"/>
    <w:multiLevelType w:val="hybridMultilevel"/>
    <w:tmpl w:val="A7C8229A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D614B48"/>
    <w:multiLevelType w:val="hybridMultilevel"/>
    <w:tmpl w:val="B336CECE"/>
    <w:lvl w:ilvl="0" w:tplc="EA6492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0AF0EE6"/>
    <w:multiLevelType w:val="hybridMultilevel"/>
    <w:tmpl w:val="7C680B44"/>
    <w:lvl w:ilvl="0" w:tplc="A734F11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95F6474"/>
    <w:multiLevelType w:val="hybridMultilevel"/>
    <w:tmpl w:val="A5E6D55C"/>
    <w:lvl w:ilvl="0" w:tplc="A734F11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6E476197"/>
    <w:multiLevelType w:val="hybridMultilevel"/>
    <w:tmpl w:val="3DFAF290"/>
    <w:lvl w:ilvl="0" w:tplc="EA649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494"/>
    <w:rsid w:val="00017409"/>
    <w:rsid w:val="00043DEA"/>
    <w:rsid w:val="000737ED"/>
    <w:rsid w:val="000A2A07"/>
    <w:rsid w:val="000C42D9"/>
    <w:rsid w:val="000E769B"/>
    <w:rsid w:val="000F0EDE"/>
    <w:rsid w:val="000F3DFD"/>
    <w:rsid w:val="001259D4"/>
    <w:rsid w:val="00174C6B"/>
    <w:rsid w:val="00246742"/>
    <w:rsid w:val="00260FEC"/>
    <w:rsid w:val="00282D64"/>
    <w:rsid w:val="002A6BA0"/>
    <w:rsid w:val="002C5C3E"/>
    <w:rsid w:val="002C6B13"/>
    <w:rsid w:val="002F0AFA"/>
    <w:rsid w:val="003033DA"/>
    <w:rsid w:val="00332AD9"/>
    <w:rsid w:val="003B5C1C"/>
    <w:rsid w:val="003C02B0"/>
    <w:rsid w:val="004076D0"/>
    <w:rsid w:val="00434440"/>
    <w:rsid w:val="004717E0"/>
    <w:rsid w:val="004E6D01"/>
    <w:rsid w:val="00587CC3"/>
    <w:rsid w:val="005C23E4"/>
    <w:rsid w:val="005C2A9B"/>
    <w:rsid w:val="005D1E77"/>
    <w:rsid w:val="00631FA0"/>
    <w:rsid w:val="00645F68"/>
    <w:rsid w:val="00674BF5"/>
    <w:rsid w:val="006937A2"/>
    <w:rsid w:val="006C5263"/>
    <w:rsid w:val="006D4787"/>
    <w:rsid w:val="006D67A0"/>
    <w:rsid w:val="006F6B7C"/>
    <w:rsid w:val="00730494"/>
    <w:rsid w:val="00794386"/>
    <w:rsid w:val="007A360C"/>
    <w:rsid w:val="007B3AE1"/>
    <w:rsid w:val="00807A6C"/>
    <w:rsid w:val="00861F98"/>
    <w:rsid w:val="00865379"/>
    <w:rsid w:val="00883C53"/>
    <w:rsid w:val="0089114D"/>
    <w:rsid w:val="008C4709"/>
    <w:rsid w:val="00915156"/>
    <w:rsid w:val="0097746D"/>
    <w:rsid w:val="00995B72"/>
    <w:rsid w:val="009B1FF5"/>
    <w:rsid w:val="00A64947"/>
    <w:rsid w:val="00A7749A"/>
    <w:rsid w:val="00AC5F50"/>
    <w:rsid w:val="00AD0136"/>
    <w:rsid w:val="00B45F8D"/>
    <w:rsid w:val="00B872FB"/>
    <w:rsid w:val="00C112D6"/>
    <w:rsid w:val="00C24617"/>
    <w:rsid w:val="00C36B14"/>
    <w:rsid w:val="00C44E90"/>
    <w:rsid w:val="00C84275"/>
    <w:rsid w:val="00C91A14"/>
    <w:rsid w:val="00CE47CC"/>
    <w:rsid w:val="00D00035"/>
    <w:rsid w:val="00D22DA9"/>
    <w:rsid w:val="00D4219E"/>
    <w:rsid w:val="00D422EE"/>
    <w:rsid w:val="00D425A1"/>
    <w:rsid w:val="00D46DEB"/>
    <w:rsid w:val="00D6075F"/>
    <w:rsid w:val="00DA2262"/>
    <w:rsid w:val="00DE33FF"/>
    <w:rsid w:val="00DF3185"/>
    <w:rsid w:val="00E01835"/>
    <w:rsid w:val="00E27D1A"/>
    <w:rsid w:val="00EA01EC"/>
    <w:rsid w:val="00EA0DBE"/>
    <w:rsid w:val="00F06622"/>
    <w:rsid w:val="00F12815"/>
    <w:rsid w:val="00F2061A"/>
    <w:rsid w:val="00F67F57"/>
    <w:rsid w:val="00FD4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D63999"/>
  <w15:docId w15:val="{C85D2CF5-6224-452A-A46B-9C4BDD13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9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D4981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99"/>
    <w:locked/>
    <w:rsid w:val="00FD4981"/>
    <w:rPr>
      <w:rFonts w:ascii="Calibri" w:eastAsia="Calibri" w:hAnsi="Calibri" w:cs="Calibri"/>
    </w:rPr>
  </w:style>
  <w:style w:type="paragraph" w:styleId="a5">
    <w:name w:val="List Paragraph"/>
    <w:basedOn w:val="a"/>
    <w:link w:val="a4"/>
    <w:uiPriority w:val="99"/>
    <w:qFormat/>
    <w:rsid w:val="00FD4981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2">
    <w:name w:val="Заголовок №1 (2)_"/>
    <w:link w:val="120"/>
    <w:locked/>
    <w:rsid w:val="00FD4981"/>
    <w:rPr>
      <w:sz w:val="27"/>
      <w:szCs w:val="27"/>
      <w:shd w:val="clear" w:color="auto" w:fill="FFFFFF"/>
    </w:rPr>
  </w:style>
  <w:style w:type="paragraph" w:customStyle="1" w:styleId="120">
    <w:name w:val="Заголовок №1 (2)"/>
    <w:basedOn w:val="a"/>
    <w:link w:val="12"/>
    <w:rsid w:val="00FD4981"/>
    <w:pPr>
      <w:shd w:val="clear" w:color="auto" w:fill="FFFFFF"/>
      <w:spacing w:after="60" w:line="0" w:lineRule="atLeast"/>
      <w:outlineLvl w:val="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customStyle="1" w:styleId="s1">
    <w:name w:val="s_1"/>
    <w:basedOn w:val="a"/>
    <w:uiPriority w:val="99"/>
    <w:rsid w:val="00FD4981"/>
    <w:pPr>
      <w:spacing w:before="100" w:beforeAutospacing="1" w:after="100" w:afterAutospacing="1"/>
    </w:pPr>
    <w:rPr>
      <w:rFonts w:ascii="Calibri" w:hAnsi="Calibri"/>
    </w:rPr>
  </w:style>
  <w:style w:type="character" w:styleId="a6">
    <w:name w:val="footnote reference"/>
    <w:uiPriority w:val="99"/>
    <w:semiHidden/>
    <w:unhideWhenUsed/>
    <w:rsid w:val="00FD4981"/>
    <w:rPr>
      <w:vertAlign w:val="superscript"/>
    </w:rPr>
  </w:style>
  <w:style w:type="character" w:customStyle="1" w:styleId="a7">
    <w:name w:val="Основной текст_"/>
    <w:link w:val="3"/>
    <w:rsid w:val="00645F68"/>
    <w:rPr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7"/>
    <w:rsid w:val="00645F68"/>
    <w:pPr>
      <w:shd w:val="clear" w:color="auto" w:fill="FFFFFF"/>
      <w:spacing w:line="322" w:lineRule="exac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1">
    <w:name w:val="Основной текст1"/>
    <w:rsid w:val="00645F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styleId="a8">
    <w:name w:val="No Spacing"/>
    <w:uiPriority w:val="1"/>
    <w:qFormat/>
    <w:rsid w:val="00645F68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B3AE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3AE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89114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9114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F1281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6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Lala</cp:lastModifiedBy>
  <cp:revision>59</cp:revision>
  <cp:lastPrinted>2020-12-18T04:44:00Z</cp:lastPrinted>
  <dcterms:created xsi:type="dcterms:W3CDTF">2020-12-25T09:43:00Z</dcterms:created>
  <dcterms:modified xsi:type="dcterms:W3CDTF">2023-11-16T13:20:00Z</dcterms:modified>
</cp:coreProperties>
</file>